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3DD35" w14:textId="58398A68" w:rsidR="008C0C54" w:rsidRPr="00621ABD" w:rsidRDefault="008C0C54" w:rsidP="00A83EB8">
      <w:pPr>
        <w:pStyle w:val="Pealkiri1"/>
        <w:numPr>
          <w:ilvl w:val="0"/>
          <w:numId w:val="14"/>
        </w:numPr>
        <w:ind w:left="426" w:hanging="426"/>
      </w:pPr>
      <w:r w:rsidRPr="00621ABD">
        <w:t xml:space="preserve">Käsitlusala </w:t>
      </w:r>
    </w:p>
    <w:p w14:paraId="17E9FFF1" w14:textId="77777777" w:rsidR="008C0C54" w:rsidRPr="00F6178A" w:rsidRDefault="008C0C54" w:rsidP="00A83EB8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  <w:color w:val="000000"/>
        </w:rPr>
      </w:pPr>
      <w:r w:rsidRPr="00F6178A">
        <w:rPr>
          <w:rFonts w:cstheme="minorHAnsi"/>
          <w:color w:val="000000"/>
        </w:rPr>
        <w:t xml:space="preserve">Käesolevas juhendis on toodud nõuded Elering AS elektripaigaldiste käidul ja elektri-paigaldistes, nende juures või lähedal tehtavatel töötoimingutel kasutatavatele elektrialastele ohutusmärkidele ja ohutussiltidele. </w:t>
      </w:r>
    </w:p>
    <w:p w14:paraId="070C712F" w14:textId="5588DD64" w:rsidR="008C0C54" w:rsidRPr="00F6178A" w:rsidRDefault="008C0C54" w:rsidP="00A83EB8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  <w:color w:val="000000"/>
        </w:rPr>
      </w:pPr>
      <w:r w:rsidRPr="00F6178A">
        <w:rPr>
          <w:rFonts w:cstheme="minorHAnsi"/>
          <w:color w:val="000000"/>
        </w:rPr>
        <w:t>Juhend on töö korraldamisel kohustuslik nii Elering AS töötajatele, kui ka Elering AS elektripaigaldistes lepingute alusel töötavate ettevõtjate personalile nii elektri-</w:t>
      </w:r>
      <w:r w:rsidR="00A83EB8">
        <w:rPr>
          <w:rFonts w:cstheme="minorHAnsi"/>
          <w:color w:val="000000"/>
        </w:rPr>
        <w:t xml:space="preserve"> </w:t>
      </w:r>
      <w:r w:rsidRPr="00F6178A">
        <w:rPr>
          <w:rFonts w:cstheme="minorHAnsi"/>
          <w:color w:val="000000"/>
        </w:rPr>
        <w:t xml:space="preserve">kui ka mitteelektritööl. </w:t>
      </w:r>
    </w:p>
    <w:p w14:paraId="035EC722" w14:textId="77777777" w:rsidR="008C0C54" w:rsidRPr="00F6178A" w:rsidRDefault="008C0C54" w:rsidP="00A83EB8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  <w:color w:val="000000"/>
        </w:rPr>
      </w:pPr>
      <w:r w:rsidRPr="00F6178A">
        <w:rPr>
          <w:rFonts w:cstheme="minorHAnsi"/>
          <w:color w:val="000000"/>
        </w:rPr>
        <w:t>Selliste ohumärkide kasutamisel, mis ei ole käesolevas juhendis käsitletud, tuleb lähtuda Sotsiaalministri määrusest „Ohumärguannete kasutamise nõuded töö</w:t>
      </w:r>
      <w:r w:rsidRPr="00F6178A">
        <w:rPr>
          <w:rFonts w:cstheme="minorHAnsi"/>
          <w:color w:val="000000"/>
        </w:rPr>
        <w:softHyphen/>
        <w:t xml:space="preserve">kohas“. </w:t>
      </w:r>
    </w:p>
    <w:p w14:paraId="2C821009" w14:textId="39AAB788" w:rsidR="008C0C54" w:rsidRPr="00621ABD" w:rsidRDefault="008C0C54" w:rsidP="00970073">
      <w:pPr>
        <w:pStyle w:val="Pealkiri1"/>
        <w:numPr>
          <w:ilvl w:val="0"/>
          <w:numId w:val="14"/>
        </w:numPr>
        <w:ind w:left="426" w:hanging="426"/>
      </w:pPr>
      <w:r w:rsidRPr="00621ABD">
        <w:t xml:space="preserve">Määratlused </w:t>
      </w:r>
    </w:p>
    <w:p w14:paraId="14ADE165" w14:textId="77777777" w:rsidR="008C0C54" w:rsidRPr="00F6178A" w:rsidRDefault="008C0C54" w:rsidP="00970073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  <w:color w:val="000000"/>
        </w:rPr>
      </w:pPr>
      <w:r w:rsidRPr="00F6178A">
        <w:rPr>
          <w:rFonts w:cstheme="minorHAnsi"/>
          <w:color w:val="000000"/>
        </w:rPr>
        <w:t>Käesolevas juhendis kasutatakse järgmisi määratlusi:</w:t>
      </w:r>
    </w:p>
    <w:p w14:paraId="6DAC950A" w14:textId="7964E794" w:rsidR="008C0C54" w:rsidRPr="00584BDA" w:rsidRDefault="008C0C54" w:rsidP="00970073">
      <w:pPr>
        <w:pStyle w:val="Loendilik"/>
        <w:numPr>
          <w:ilvl w:val="1"/>
          <w:numId w:val="8"/>
        </w:numPr>
        <w:autoSpaceDE w:val="0"/>
        <w:autoSpaceDN w:val="0"/>
        <w:adjustRightInd w:val="0"/>
        <w:spacing w:before="120" w:after="120" w:line="276" w:lineRule="auto"/>
        <w:ind w:left="567" w:hanging="567"/>
        <w:jc w:val="both"/>
        <w:rPr>
          <w:rFonts w:cstheme="minorHAnsi"/>
          <w:color w:val="000000"/>
        </w:rPr>
      </w:pPr>
      <w:r w:rsidRPr="00584BDA">
        <w:rPr>
          <w:rFonts w:cstheme="minorHAnsi"/>
          <w:b/>
          <w:bCs/>
          <w:color w:val="000000"/>
        </w:rPr>
        <w:t xml:space="preserve">Märk </w:t>
      </w:r>
    </w:p>
    <w:p w14:paraId="10DE8710" w14:textId="77777777" w:rsidR="008C0C54" w:rsidRPr="00F6178A" w:rsidRDefault="008C0C54" w:rsidP="00970073">
      <w:pPr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cstheme="minorHAnsi"/>
          <w:color w:val="000000"/>
        </w:rPr>
      </w:pPr>
      <w:r w:rsidRPr="00F6178A">
        <w:rPr>
          <w:rFonts w:cstheme="minorHAnsi"/>
          <w:color w:val="000000"/>
        </w:rPr>
        <w:t>Sümbol, kujutis, kujund vm., mis viitab millelegi.</w:t>
      </w:r>
    </w:p>
    <w:p w14:paraId="43F02FFA" w14:textId="0FA649AB" w:rsidR="008C0C54" w:rsidRPr="00584BDA" w:rsidRDefault="008C0C54" w:rsidP="00970073">
      <w:pPr>
        <w:pStyle w:val="Loendilik"/>
        <w:numPr>
          <w:ilvl w:val="1"/>
          <w:numId w:val="8"/>
        </w:numPr>
        <w:autoSpaceDE w:val="0"/>
        <w:autoSpaceDN w:val="0"/>
        <w:adjustRightInd w:val="0"/>
        <w:spacing w:before="120" w:after="120" w:line="276" w:lineRule="auto"/>
        <w:ind w:left="567" w:hanging="567"/>
        <w:jc w:val="both"/>
        <w:rPr>
          <w:rFonts w:cstheme="minorHAnsi"/>
          <w:color w:val="000000"/>
        </w:rPr>
      </w:pPr>
      <w:r w:rsidRPr="00584BDA">
        <w:rPr>
          <w:rFonts w:cstheme="minorHAnsi"/>
          <w:b/>
          <w:bCs/>
          <w:color w:val="000000"/>
        </w:rPr>
        <w:t xml:space="preserve">Silt </w:t>
      </w:r>
    </w:p>
    <w:p w14:paraId="706D6861" w14:textId="77777777" w:rsidR="008C0C54" w:rsidRPr="00F6178A" w:rsidRDefault="008C0C54" w:rsidP="00970073">
      <w:pPr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cstheme="minorHAnsi"/>
          <w:color w:val="000000"/>
        </w:rPr>
      </w:pPr>
      <w:r w:rsidRPr="00F6178A">
        <w:rPr>
          <w:rFonts w:cstheme="minorHAnsi"/>
          <w:color w:val="000000"/>
        </w:rPr>
        <w:t>Teavitava tekstiga või ka märgiga tahvel, plakat, sedel jne.</w:t>
      </w:r>
    </w:p>
    <w:p w14:paraId="304A33EC" w14:textId="58154C49" w:rsidR="008C0C54" w:rsidRPr="00584BDA" w:rsidRDefault="008C0C54" w:rsidP="00970073">
      <w:pPr>
        <w:pStyle w:val="Loendilik"/>
        <w:numPr>
          <w:ilvl w:val="1"/>
          <w:numId w:val="8"/>
        </w:numPr>
        <w:autoSpaceDE w:val="0"/>
        <w:autoSpaceDN w:val="0"/>
        <w:adjustRightInd w:val="0"/>
        <w:spacing w:before="120" w:after="120" w:line="276" w:lineRule="auto"/>
        <w:ind w:left="567" w:hanging="567"/>
        <w:jc w:val="both"/>
        <w:rPr>
          <w:rFonts w:cstheme="minorHAnsi"/>
          <w:color w:val="000000"/>
        </w:rPr>
      </w:pPr>
      <w:r w:rsidRPr="00584BDA">
        <w:rPr>
          <w:rFonts w:cstheme="minorHAnsi"/>
          <w:b/>
          <w:bCs/>
          <w:color w:val="000000"/>
        </w:rPr>
        <w:t xml:space="preserve">Ohutusmärk </w:t>
      </w:r>
    </w:p>
    <w:p w14:paraId="29B6A0C1" w14:textId="77777777" w:rsidR="008C0C54" w:rsidRPr="00F6178A" w:rsidRDefault="008C0C54" w:rsidP="00970073">
      <w:pPr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cstheme="minorHAnsi"/>
          <w:color w:val="000000"/>
        </w:rPr>
      </w:pPr>
      <w:r w:rsidRPr="00F6178A">
        <w:rPr>
          <w:rFonts w:cstheme="minorHAnsi"/>
          <w:color w:val="000000"/>
        </w:rPr>
        <w:t>Märk, mis annab geomeetrilise kuju, värvide ja tingmärkide või piltkirja kombinatsioonina ohutusalast eriteavet. Elektripaigaldiste käidul ja elektritöödel kasutatavad ohutusmärgid jagunevad oma otstarbe järgi keelu-, hoiatus- ja kohustusmärkideks.</w:t>
      </w:r>
    </w:p>
    <w:p w14:paraId="5E41D28B" w14:textId="10A3C831" w:rsidR="008C0C54" w:rsidRPr="00584BDA" w:rsidRDefault="008C0C54" w:rsidP="00970073">
      <w:pPr>
        <w:pStyle w:val="Loendilik"/>
        <w:numPr>
          <w:ilvl w:val="1"/>
          <w:numId w:val="8"/>
        </w:numPr>
        <w:autoSpaceDE w:val="0"/>
        <w:autoSpaceDN w:val="0"/>
        <w:adjustRightInd w:val="0"/>
        <w:spacing w:before="120" w:after="120" w:line="276" w:lineRule="auto"/>
        <w:ind w:left="567" w:hanging="567"/>
        <w:jc w:val="both"/>
        <w:rPr>
          <w:rFonts w:cstheme="minorHAnsi"/>
          <w:color w:val="000000"/>
        </w:rPr>
      </w:pPr>
      <w:r w:rsidRPr="00584BDA">
        <w:rPr>
          <w:rFonts w:cstheme="minorHAnsi"/>
          <w:b/>
          <w:bCs/>
          <w:color w:val="000000"/>
        </w:rPr>
        <w:t xml:space="preserve">Keelumärk </w:t>
      </w:r>
    </w:p>
    <w:p w14:paraId="1E3714CF" w14:textId="77777777" w:rsidR="008C0C54" w:rsidRPr="00F6178A" w:rsidRDefault="008C0C54" w:rsidP="00970073">
      <w:pPr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cstheme="minorHAnsi"/>
          <w:color w:val="000000"/>
        </w:rPr>
      </w:pPr>
      <w:r w:rsidRPr="00F6178A">
        <w:rPr>
          <w:rFonts w:cstheme="minorHAnsi"/>
          <w:color w:val="000000"/>
        </w:rPr>
        <w:t>Iseloomuliku sümboliga (piktogrammiga) märk, mis esitab mingit kindlat keeldu. Must sümbol valgel taustal, punane ääris ja punane põikitriip. Punane osa peab moodustama vähemalt 35% märgi pinnast.</w:t>
      </w:r>
    </w:p>
    <w:p w14:paraId="42261BC5" w14:textId="1F9D4CD2" w:rsidR="008C0C54" w:rsidRPr="00584BDA" w:rsidRDefault="008C0C54" w:rsidP="00970073">
      <w:pPr>
        <w:pStyle w:val="Loendilik"/>
        <w:numPr>
          <w:ilvl w:val="1"/>
          <w:numId w:val="8"/>
        </w:numPr>
        <w:autoSpaceDE w:val="0"/>
        <w:autoSpaceDN w:val="0"/>
        <w:adjustRightInd w:val="0"/>
        <w:spacing w:before="120" w:after="120" w:line="276" w:lineRule="auto"/>
        <w:ind w:left="567" w:hanging="567"/>
        <w:jc w:val="both"/>
        <w:rPr>
          <w:rFonts w:cstheme="minorHAnsi"/>
          <w:color w:val="000000"/>
        </w:rPr>
      </w:pPr>
      <w:r w:rsidRPr="00584BDA">
        <w:rPr>
          <w:rFonts w:cstheme="minorHAnsi"/>
          <w:b/>
          <w:bCs/>
          <w:color w:val="000000"/>
        </w:rPr>
        <w:t xml:space="preserve">Hoiatusmärk </w:t>
      </w:r>
    </w:p>
    <w:p w14:paraId="4B0434D9" w14:textId="77777777" w:rsidR="008C0C54" w:rsidRPr="00F6178A" w:rsidRDefault="008C0C54" w:rsidP="00970073">
      <w:pPr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cstheme="minorHAnsi"/>
          <w:color w:val="000000"/>
        </w:rPr>
      </w:pPr>
      <w:r w:rsidRPr="00F6178A">
        <w:rPr>
          <w:rFonts w:cstheme="minorHAnsi"/>
          <w:color w:val="000000"/>
        </w:rPr>
        <w:t>Iseloomuliku sümboliga (piktogrammiga) märk, mis esitab mingit kindlat hoiatust. Must ääris ja must nool kollasel taustal. Kollane värvus peab katma vähemalt 50% märgi pinnast.</w:t>
      </w:r>
    </w:p>
    <w:p w14:paraId="059F5722" w14:textId="2E9AC15C" w:rsidR="008C0C54" w:rsidRPr="00584BDA" w:rsidRDefault="008C0C54" w:rsidP="00970073">
      <w:pPr>
        <w:pStyle w:val="Loendilik"/>
        <w:numPr>
          <w:ilvl w:val="1"/>
          <w:numId w:val="8"/>
        </w:numPr>
        <w:spacing w:before="120" w:after="120" w:line="276" w:lineRule="auto"/>
        <w:ind w:left="567" w:hanging="567"/>
        <w:jc w:val="both"/>
        <w:rPr>
          <w:rFonts w:cstheme="minorHAnsi"/>
          <w:b/>
          <w:bCs/>
        </w:rPr>
      </w:pPr>
      <w:r w:rsidRPr="00584BDA">
        <w:rPr>
          <w:rFonts w:cstheme="minorHAnsi"/>
          <w:b/>
          <w:bCs/>
        </w:rPr>
        <w:t xml:space="preserve">Kohustusmärk </w:t>
      </w:r>
    </w:p>
    <w:p w14:paraId="4CDE5525" w14:textId="77777777" w:rsidR="008C0C54" w:rsidRPr="00F6178A" w:rsidRDefault="008C0C54" w:rsidP="00970073">
      <w:pPr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cstheme="minorHAnsi"/>
          <w:color w:val="000000"/>
        </w:rPr>
      </w:pPr>
      <w:r w:rsidRPr="00F6178A">
        <w:rPr>
          <w:rFonts w:cstheme="minorHAnsi"/>
          <w:color w:val="000000"/>
        </w:rPr>
        <w:t>Iseloomuliku sümboliga (piktogrammiga) märk, mis esitab mingit kohustust. Kohustusmärgi olulised tunnused on ümar kuju, valge piltkiri sinisel taustal, kusjuures sinine osa moodustab vähemalt 50% märgi pindalast.</w:t>
      </w:r>
    </w:p>
    <w:p w14:paraId="08754336" w14:textId="01F8B806" w:rsidR="008C0C54" w:rsidRPr="00584BDA" w:rsidRDefault="008C0C54" w:rsidP="00970073">
      <w:pPr>
        <w:pStyle w:val="Loendilik"/>
        <w:numPr>
          <w:ilvl w:val="1"/>
          <w:numId w:val="8"/>
        </w:numPr>
        <w:autoSpaceDE w:val="0"/>
        <w:autoSpaceDN w:val="0"/>
        <w:adjustRightInd w:val="0"/>
        <w:spacing w:before="120" w:after="120" w:line="276" w:lineRule="auto"/>
        <w:ind w:left="567" w:hanging="567"/>
        <w:jc w:val="both"/>
        <w:rPr>
          <w:rFonts w:cstheme="minorHAnsi"/>
          <w:color w:val="000000"/>
        </w:rPr>
      </w:pPr>
      <w:r w:rsidRPr="00584BDA">
        <w:rPr>
          <w:rFonts w:cstheme="minorHAnsi"/>
          <w:b/>
          <w:bCs/>
          <w:color w:val="000000"/>
        </w:rPr>
        <w:t xml:space="preserve">Ohutussilt </w:t>
      </w:r>
    </w:p>
    <w:p w14:paraId="15A02F22" w14:textId="77777777" w:rsidR="008C0C54" w:rsidRPr="00F6178A" w:rsidRDefault="008C0C54" w:rsidP="00970073">
      <w:pPr>
        <w:autoSpaceDE w:val="0"/>
        <w:autoSpaceDN w:val="0"/>
        <w:adjustRightInd w:val="0"/>
        <w:spacing w:before="120" w:after="120" w:line="276" w:lineRule="auto"/>
        <w:ind w:left="567"/>
        <w:jc w:val="both"/>
        <w:rPr>
          <w:rFonts w:cstheme="minorHAnsi"/>
          <w:color w:val="000000"/>
        </w:rPr>
      </w:pPr>
      <w:r w:rsidRPr="00F6178A">
        <w:rPr>
          <w:rFonts w:cstheme="minorHAnsi"/>
          <w:color w:val="000000"/>
        </w:rPr>
        <w:lastRenderedPageBreak/>
        <w:t xml:space="preserve">Ohutusmärgiga ja teavitava tekstiga tahvel, plakat, sedel, mis esitab mingit keeldu, hoiatust, kohustust. </w:t>
      </w:r>
    </w:p>
    <w:p w14:paraId="657F02B1" w14:textId="77777777" w:rsidR="008C0C54" w:rsidRPr="00621ABD" w:rsidRDefault="008C0C54" w:rsidP="00970073">
      <w:pPr>
        <w:pStyle w:val="Pealkiri1"/>
        <w:numPr>
          <w:ilvl w:val="0"/>
          <w:numId w:val="14"/>
        </w:numPr>
        <w:ind w:left="426" w:hanging="426"/>
      </w:pPr>
      <w:r w:rsidRPr="00621ABD">
        <w:t>Elektripaigaldises kasutatavad märgid</w:t>
      </w:r>
    </w:p>
    <w:p w14:paraId="54972959" w14:textId="77777777" w:rsidR="008C0C54" w:rsidRPr="00621ABD" w:rsidRDefault="008C0C54" w:rsidP="008C0C54">
      <w:pPr>
        <w:pStyle w:val="Loendilik"/>
        <w:numPr>
          <w:ilvl w:val="1"/>
          <w:numId w:val="9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  <w:color w:val="000000"/>
        </w:rPr>
      </w:pPr>
      <w:r w:rsidRPr="00621ABD">
        <w:rPr>
          <w:rFonts w:cstheme="minorHAnsi"/>
          <w:b/>
          <w:bCs/>
          <w:color w:val="000000"/>
        </w:rPr>
        <w:t>Keelumärgid</w:t>
      </w:r>
    </w:p>
    <w:p w14:paraId="461A2E7F" w14:textId="77777777" w:rsidR="008C0C54" w:rsidRPr="00621ABD" w:rsidRDefault="008C0C54" w:rsidP="008C0C54">
      <w:pPr>
        <w:pStyle w:val="Loendilik"/>
        <w:numPr>
          <w:ilvl w:val="2"/>
          <w:numId w:val="9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  <w:color w:val="000000"/>
        </w:rPr>
      </w:pPr>
      <w:r w:rsidRPr="00621ABD">
        <w:rPr>
          <w:rFonts w:cstheme="minorHAnsi"/>
          <w:b/>
          <w:bCs/>
          <w:color w:val="000000"/>
        </w:rPr>
        <w:t xml:space="preserve">Mitte lülitada. Inimesed töötavad. </w:t>
      </w:r>
    </w:p>
    <w:p w14:paraId="75769EF1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  <w:color w:val="000000"/>
        </w:rPr>
      </w:pPr>
      <w:r w:rsidRPr="00F6178A">
        <w:drawing>
          <wp:anchor distT="0" distB="0" distL="114300" distR="114300" simplePos="0" relativeHeight="251659264" behindDoc="0" locked="0" layoutInCell="1" allowOverlap="1" wp14:anchorId="6BB431D4" wp14:editId="7AE8937D">
            <wp:simplePos x="0" y="0"/>
            <wp:positionH relativeFrom="column">
              <wp:posOffset>0</wp:posOffset>
            </wp:positionH>
            <wp:positionV relativeFrom="paragraph">
              <wp:posOffset>95167</wp:posOffset>
            </wp:positionV>
            <wp:extent cx="652393" cy="641188"/>
            <wp:effectExtent l="0" t="0" r="0" b="6985"/>
            <wp:wrapNone/>
            <wp:docPr id="10" name="Pilt 10" descr="Pilt, millel on kujutatud tekst, tarkvara, Arvutiikoon, Multimeediatarkvara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lt 10" descr="Pilt, millel on kujutatud tekst, tarkvara, Arvutiikoon, Multimeediatarkvara&#10;&#10;Kirjeldus on genereeritud automaatselt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7" t="21987" r="93650" b="70966"/>
                    <a:stretch/>
                  </pic:blipFill>
                  <pic:spPr bwMode="auto">
                    <a:xfrm>
                      <a:off x="0" y="0"/>
                      <a:ext cx="658638" cy="647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6178A">
        <w:rPr>
          <w:rFonts w:cstheme="minorHAnsi"/>
          <w:b/>
          <w:bCs/>
          <w:color w:val="000000"/>
        </w:rPr>
        <w:t xml:space="preserve">Teostus: </w:t>
      </w:r>
      <w:r w:rsidRPr="00F6178A">
        <w:rPr>
          <w:rFonts w:cstheme="minorHAnsi"/>
          <w:color w:val="000000"/>
        </w:rPr>
        <w:t xml:space="preserve">must lüliti sümbol valgel taustal, punane ääris ja punane põikitriip. Punane osa peab moodustama vähemalt 35% märgi pinnast. </w:t>
      </w:r>
    </w:p>
    <w:p w14:paraId="62BC7777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  <w:color w:val="000000"/>
        </w:rPr>
      </w:pPr>
      <w:r w:rsidRPr="00F6178A">
        <w:rPr>
          <w:rFonts w:cstheme="minorHAnsi"/>
          <w:b/>
          <w:bCs/>
          <w:color w:val="000000"/>
        </w:rPr>
        <w:t xml:space="preserve">Kasutusala: </w:t>
      </w:r>
      <w:r w:rsidRPr="00F6178A">
        <w:rPr>
          <w:rFonts w:cstheme="minorHAnsi"/>
          <w:color w:val="000000"/>
        </w:rPr>
        <w:t>märki kasutatakse soovimatu sekkumise vältimiseks kujutisena koos selgitava tekstiga keelusildil lülitusseadmete juures, mille abil realiseeriti elektripaigaldises töö teostamiseks vajalik kaitselahutus.</w:t>
      </w:r>
    </w:p>
    <w:p w14:paraId="733FEA11" w14:textId="77777777" w:rsidR="008C0C54" w:rsidRPr="00621ABD" w:rsidRDefault="008C0C54" w:rsidP="008C0C54">
      <w:pPr>
        <w:pStyle w:val="Loendilik"/>
        <w:numPr>
          <w:ilvl w:val="2"/>
          <w:numId w:val="9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  <w:color w:val="000000"/>
        </w:rPr>
      </w:pPr>
      <w:r w:rsidRPr="00621ABD">
        <w:rPr>
          <w:rFonts w:cstheme="minorHAnsi"/>
          <w:b/>
          <w:bCs/>
          <w:color w:val="000000"/>
        </w:rPr>
        <w:t xml:space="preserve">Kõrguse piirang </w:t>
      </w:r>
    </w:p>
    <w:p w14:paraId="76038635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  <w:color w:val="000000"/>
        </w:rPr>
      </w:pPr>
      <w:r w:rsidRPr="00F6178A">
        <w:drawing>
          <wp:anchor distT="0" distB="0" distL="114300" distR="114300" simplePos="0" relativeHeight="251660288" behindDoc="0" locked="0" layoutInCell="1" allowOverlap="1" wp14:anchorId="476F1DD1" wp14:editId="0CD7BB10">
            <wp:simplePos x="0" y="0"/>
            <wp:positionH relativeFrom="column">
              <wp:posOffset>1242</wp:posOffset>
            </wp:positionH>
            <wp:positionV relativeFrom="paragraph">
              <wp:posOffset>65488</wp:posOffset>
            </wp:positionV>
            <wp:extent cx="619567" cy="628900"/>
            <wp:effectExtent l="0" t="0" r="9525" b="0"/>
            <wp:wrapNone/>
            <wp:docPr id="11" name="Pilt 11" descr="Pilt, millel on kujutatud tekst, tarkvara, Arvutiikoon, Multimeediatarkvara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lt 11" descr="Pilt, millel on kujutatud tekst, tarkvara, Arvutiikoon, Multimeediatarkvara&#10;&#10;Kirjeldus on genereeritud automaatselt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4" t="39407" r="93816" b="53625"/>
                    <a:stretch/>
                  </pic:blipFill>
                  <pic:spPr bwMode="auto">
                    <a:xfrm>
                      <a:off x="0" y="0"/>
                      <a:ext cx="622670" cy="63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6178A">
        <w:rPr>
          <w:rFonts w:cstheme="minorHAnsi"/>
          <w:b/>
          <w:bCs/>
          <w:color w:val="000000"/>
        </w:rPr>
        <w:t xml:space="preserve">Teostus: </w:t>
      </w:r>
      <w:r w:rsidRPr="00F6178A">
        <w:rPr>
          <w:rFonts w:cstheme="minorHAnsi"/>
          <w:color w:val="000000"/>
        </w:rPr>
        <w:t xml:space="preserve">punane ääris, valgel taustal lubatud kõrgus. </w:t>
      </w:r>
    </w:p>
    <w:p w14:paraId="00409F29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  <w:color w:val="000000"/>
        </w:rPr>
      </w:pPr>
      <w:r w:rsidRPr="00F6178A">
        <w:rPr>
          <w:rFonts w:cstheme="minorHAnsi"/>
          <w:b/>
          <w:bCs/>
          <w:color w:val="000000"/>
        </w:rPr>
        <w:t xml:space="preserve">Kasutusala: </w:t>
      </w:r>
      <w:r w:rsidRPr="00F6178A">
        <w:rPr>
          <w:rFonts w:cstheme="minorHAnsi"/>
          <w:color w:val="000000"/>
        </w:rPr>
        <w:t>märki kasutatakse alajaamade territooriumil ja see keelab sõiduki, mille tegelik kõrgus maapinnast koormaga või ilma on suurem, kui märk näitab, edasisõidu.</w:t>
      </w:r>
    </w:p>
    <w:p w14:paraId="4A269DC5" w14:textId="77777777" w:rsidR="008C0C54" w:rsidRPr="00621ABD" w:rsidRDefault="008C0C54" w:rsidP="008C0C54">
      <w:pPr>
        <w:pStyle w:val="Loendilik"/>
        <w:numPr>
          <w:ilvl w:val="1"/>
          <w:numId w:val="9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  <w:color w:val="000000"/>
        </w:rPr>
      </w:pPr>
      <w:r w:rsidRPr="00F6178A">
        <w:drawing>
          <wp:anchor distT="0" distB="0" distL="114300" distR="114300" simplePos="0" relativeHeight="251661312" behindDoc="0" locked="0" layoutInCell="1" allowOverlap="1" wp14:anchorId="4B300A03" wp14:editId="0CFCED95">
            <wp:simplePos x="0" y="0"/>
            <wp:positionH relativeFrom="column">
              <wp:posOffset>1352</wp:posOffset>
            </wp:positionH>
            <wp:positionV relativeFrom="paragraph">
              <wp:posOffset>163775</wp:posOffset>
            </wp:positionV>
            <wp:extent cx="612250" cy="516255"/>
            <wp:effectExtent l="0" t="0" r="0" b="0"/>
            <wp:wrapNone/>
            <wp:docPr id="12" name="Pilt 12" descr="Pilt, millel on kujutatud tekst, tarkvara, Arvutiikoon, Multimeediatarkvara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lt 12" descr="Pilt, millel on kujutatud tekst, tarkvara, Arvutiikoon, Multimeediatarkvara&#10;&#10;Kirjeldus on genereeritud automaatselt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6" t="55313" r="93810" b="38218"/>
                    <a:stretch/>
                  </pic:blipFill>
                  <pic:spPr bwMode="auto">
                    <a:xfrm>
                      <a:off x="0" y="0"/>
                      <a:ext cx="612250" cy="516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21ABD">
        <w:rPr>
          <w:rFonts w:cstheme="minorHAnsi"/>
          <w:b/>
          <w:bCs/>
          <w:color w:val="000000"/>
        </w:rPr>
        <w:t xml:space="preserve"> </w:t>
      </w:r>
      <w:r w:rsidRPr="00621ABD">
        <w:rPr>
          <w:rFonts w:cstheme="minorHAnsi"/>
          <w:b/>
          <w:bCs/>
          <w:color w:val="000000"/>
        </w:rPr>
        <w:tab/>
        <w:t xml:space="preserve">Hoiatusmärk Elektrioht </w:t>
      </w:r>
    </w:p>
    <w:p w14:paraId="467F590C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  <w:color w:val="000000"/>
        </w:rPr>
      </w:pPr>
      <w:r w:rsidRPr="00F6178A">
        <w:rPr>
          <w:rFonts w:cstheme="minorHAnsi"/>
          <w:b/>
          <w:bCs/>
          <w:color w:val="000000"/>
        </w:rPr>
        <w:t xml:space="preserve">Teostus: </w:t>
      </w:r>
      <w:r w:rsidRPr="00F6178A">
        <w:rPr>
          <w:rFonts w:cstheme="minorHAnsi"/>
          <w:color w:val="000000"/>
        </w:rPr>
        <w:t xml:space="preserve">must ääris ja must nool kollasel taustal. </w:t>
      </w:r>
    </w:p>
    <w:p w14:paraId="1E87F85A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  <w:color w:val="000000"/>
        </w:rPr>
      </w:pPr>
      <w:r w:rsidRPr="00F6178A">
        <w:rPr>
          <w:rFonts w:cstheme="minorHAnsi"/>
          <w:b/>
          <w:bCs/>
          <w:color w:val="000000"/>
        </w:rPr>
        <w:t xml:space="preserve">Kasutusala: </w:t>
      </w:r>
      <w:r w:rsidRPr="00F6178A">
        <w:rPr>
          <w:rFonts w:cstheme="minorHAnsi"/>
          <w:color w:val="000000"/>
        </w:rPr>
        <w:t>elektripaigaldistes, kus on oht inimeste sattumiseks pingestatud alale.</w:t>
      </w:r>
    </w:p>
    <w:p w14:paraId="614F6A1D" w14:textId="77777777" w:rsidR="008C0C54" w:rsidRPr="00621ABD" w:rsidRDefault="008C0C54" w:rsidP="008C0C54">
      <w:pPr>
        <w:pStyle w:val="Loendilik"/>
        <w:numPr>
          <w:ilvl w:val="1"/>
          <w:numId w:val="9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  <w:color w:val="000000"/>
        </w:rPr>
      </w:pPr>
      <w:r w:rsidRPr="00F6178A">
        <w:drawing>
          <wp:anchor distT="0" distB="0" distL="114300" distR="114300" simplePos="0" relativeHeight="251662336" behindDoc="0" locked="0" layoutInCell="1" allowOverlap="1" wp14:anchorId="5E333476" wp14:editId="6D7069B5">
            <wp:simplePos x="0" y="0"/>
            <wp:positionH relativeFrom="column">
              <wp:posOffset>-24148</wp:posOffset>
            </wp:positionH>
            <wp:positionV relativeFrom="paragraph">
              <wp:posOffset>274955</wp:posOffset>
            </wp:positionV>
            <wp:extent cx="682570" cy="650803"/>
            <wp:effectExtent l="0" t="0" r="3810" b="0"/>
            <wp:wrapNone/>
            <wp:docPr id="13" name="Pilt 13" descr="Pilt, millel on kujutatud tekst, tarkvara, Arvutiikoon, Multimeediatarkvara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lt 13" descr="Pilt, millel on kujutatud tekst, tarkvara, Arvutiikoon, Multimeediatarkvara&#10;&#10;Kirjeldus on genereeritud automaatselt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3" t="68846" r="93893" b="24436"/>
                    <a:stretch/>
                  </pic:blipFill>
                  <pic:spPr bwMode="auto">
                    <a:xfrm>
                      <a:off x="0" y="0"/>
                      <a:ext cx="682570" cy="650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21ABD">
        <w:rPr>
          <w:rFonts w:cstheme="minorHAnsi"/>
          <w:b/>
          <w:bCs/>
          <w:color w:val="000000"/>
        </w:rPr>
        <w:t xml:space="preserve"> </w:t>
      </w:r>
      <w:r w:rsidRPr="00621ABD">
        <w:rPr>
          <w:rFonts w:cstheme="minorHAnsi"/>
          <w:b/>
          <w:bCs/>
          <w:color w:val="000000"/>
        </w:rPr>
        <w:tab/>
        <w:t xml:space="preserve">Üldine kohustusmärk </w:t>
      </w:r>
    </w:p>
    <w:p w14:paraId="3EA6B712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  <w:color w:val="000000"/>
        </w:rPr>
      </w:pPr>
      <w:r w:rsidRPr="00F6178A">
        <w:rPr>
          <w:rFonts w:cstheme="minorHAnsi"/>
          <w:b/>
          <w:bCs/>
          <w:color w:val="000000"/>
        </w:rPr>
        <w:t xml:space="preserve">Teostus: </w:t>
      </w:r>
      <w:r w:rsidRPr="00F6178A">
        <w:rPr>
          <w:rFonts w:cstheme="minorHAnsi"/>
          <w:color w:val="000000"/>
        </w:rPr>
        <w:t xml:space="preserve">valge hüüumärk sinisel taustal. Elektripaigaldises kasutatakse märki täiendava teavitava tekstiga. </w:t>
      </w:r>
    </w:p>
    <w:p w14:paraId="1CCA13E5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  <w:color w:val="000000"/>
        </w:rPr>
      </w:pPr>
      <w:r w:rsidRPr="00F6178A">
        <w:rPr>
          <w:rFonts w:cstheme="minorHAnsi"/>
          <w:b/>
          <w:bCs/>
          <w:color w:val="000000"/>
        </w:rPr>
        <w:t xml:space="preserve">Kasutusala: </w:t>
      </w:r>
      <w:r w:rsidRPr="00F6178A">
        <w:rPr>
          <w:rFonts w:cstheme="minorHAnsi"/>
          <w:color w:val="000000"/>
        </w:rPr>
        <w:t>kasutatakse elektripaigaldistes koos täiendava teavitava tekstiga ohutussildil, kui ohutuse tagamise eesmärgil on vaja täita mingit kohustust.</w:t>
      </w:r>
    </w:p>
    <w:p w14:paraId="6E3508C6" w14:textId="02C7D575" w:rsidR="008C0C54" w:rsidRPr="00621ABD" w:rsidRDefault="008C0C54" w:rsidP="008C0C54">
      <w:pPr>
        <w:pStyle w:val="Loendilik"/>
        <w:numPr>
          <w:ilvl w:val="1"/>
          <w:numId w:val="9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  <w:b/>
          <w:bCs/>
          <w:color w:val="000000"/>
        </w:rPr>
      </w:pPr>
      <w:r w:rsidRPr="00621ABD">
        <w:rPr>
          <w:rFonts w:cstheme="minorHAnsi"/>
          <w:b/>
          <w:bCs/>
          <w:color w:val="000000"/>
        </w:rPr>
        <w:tab/>
        <w:t xml:space="preserve">Märkide mõõdud </w:t>
      </w:r>
    </w:p>
    <w:p w14:paraId="039E7A5C" w14:textId="77777777" w:rsidR="008C0C54" w:rsidRDefault="008C0C54" w:rsidP="008C0C54">
      <w:pPr>
        <w:autoSpaceDE w:val="0"/>
        <w:autoSpaceDN w:val="0"/>
        <w:adjustRightInd w:val="0"/>
        <w:spacing w:before="120" w:after="120" w:line="276" w:lineRule="auto"/>
        <w:ind w:left="1080" w:hanging="1080"/>
        <w:jc w:val="right"/>
      </w:pPr>
      <w:r w:rsidRPr="00F6178A">
        <w:drawing>
          <wp:inline distT="0" distB="0" distL="0" distR="0" wp14:anchorId="0C94329A" wp14:editId="2C65FC83">
            <wp:extent cx="5246591" cy="1665064"/>
            <wp:effectExtent l="0" t="0" r="0" b="0"/>
            <wp:docPr id="14" name="Pilt 14" descr="Pilt, millel on kujutatud tekst, kuvatõmmis, tarkvara, Arvutiikoon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lt 14" descr="Pilt, millel on kujutatud tekst, kuvatõmmis, tarkvara, Arvutiikoon&#10;&#10;Kirjeldus on genereeritud automaatselt"/>
                    <pic:cNvPicPr/>
                  </pic:nvPicPr>
                  <pic:blipFill rotWithShape="1">
                    <a:blip r:embed="rId9" cstate="print"/>
                    <a:srcRect l="15399" t="31649" r="53804" b="50976"/>
                    <a:stretch/>
                  </pic:blipFill>
                  <pic:spPr bwMode="auto">
                    <a:xfrm>
                      <a:off x="0" y="0"/>
                      <a:ext cx="5330232" cy="1691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D1C6F2" w14:textId="77777777" w:rsidR="002D3A11" w:rsidRPr="00F6178A" w:rsidRDefault="002D3A11" w:rsidP="008C0C54">
      <w:pPr>
        <w:autoSpaceDE w:val="0"/>
        <w:autoSpaceDN w:val="0"/>
        <w:adjustRightInd w:val="0"/>
        <w:spacing w:before="120" w:after="120" w:line="276" w:lineRule="auto"/>
        <w:ind w:left="1080" w:hanging="1080"/>
        <w:jc w:val="right"/>
      </w:pPr>
    </w:p>
    <w:p w14:paraId="71C8DA95" w14:textId="77777777" w:rsidR="008C0C54" w:rsidRPr="00621ABD" w:rsidRDefault="008C0C54" w:rsidP="008C0C54">
      <w:pPr>
        <w:pStyle w:val="Loendilik"/>
        <w:numPr>
          <w:ilvl w:val="1"/>
          <w:numId w:val="9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  <w:b/>
          <w:bCs/>
          <w:color w:val="000000"/>
        </w:rPr>
      </w:pPr>
      <w:r w:rsidRPr="00621ABD">
        <w:rPr>
          <w:rFonts w:cstheme="minorHAnsi"/>
          <w:b/>
          <w:bCs/>
          <w:color w:val="000000"/>
        </w:rPr>
        <w:lastRenderedPageBreak/>
        <w:t xml:space="preserve"> </w:t>
      </w:r>
      <w:r w:rsidRPr="00621ABD">
        <w:rPr>
          <w:rFonts w:cstheme="minorHAnsi"/>
          <w:b/>
          <w:bCs/>
          <w:color w:val="000000"/>
        </w:rPr>
        <w:tab/>
        <w:t>Ohutusmärkide mõõdud vastavalt eeldatavale nägemiskaugusele</w:t>
      </w:r>
    </w:p>
    <w:p w14:paraId="41768B0D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 w:hanging="1080"/>
        <w:jc w:val="both"/>
        <w:rPr>
          <w:rFonts w:cstheme="minorHAnsi"/>
          <w:color w:val="000000"/>
        </w:rPr>
      </w:pPr>
    </w:p>
    <w:tbl>
      <w:tblPr>
        <w:tblW w:w="4425" w:type="pct"/>
        <w:tblInd w:w="1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73"/>
        <w:gridCol w:w="2673"/>
        <w:gridCol w:w="2674"/>
      </w:tblGrid>
      <w:tr w:rsidR="008C0C54" w:rsidRPr="00F6178A" w14:paraId="71220208" w14:textId="77777777" w:rsidTr="0076371D">
        <w:trPr>
          <w:trHeight w:val="467"/>
        </w:trPr>
        <w:tc>
          <w:tcPr>
            <w:tcW w:w="1666" w:type="pct"/>
            <w:vMerge w:val="restart"/>
            <w:vAlign w:val="center"/>
          </w:tcPr>
          <w:p w14:paraId="7BC1548D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b/>
                <w:bCs/>
                <w:color w:val="000000"/>
              </w:rPr>
              <w:t>Märgi eeldatav nägemiskaugus, m</w:t>
            </w:r>
          </w:p>
        </w:tc>
        <w:tc>
          <w:tcPr>
            <w:tcW w:w="1666" w:type="pct"/>
            <w:vAlign w:val="center"/>
          </w:tcPr>
          <w:p w14:paraId="42D59577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178A">
              <w:rPr>
                <w:rFonts w:cstheme="minorHAnsi"/>
                <w:b/>
                <w:bCs/>
                <w:color w:val="000000"/>
              </w:rPr>
              <w:t>Keelu- ja kohustusmärgid</w:t>
            </w:r>
          </w:p>
          <w:p w14:paraId="16D3D3F8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F6178A">
              <w:drawing>
                <wp:anchor distT="0" distB="0" distL="114300" distR="114300" simplePos="0" relativeHeight="251663360" behindDoc="0" locked="0" layoutInCell="1" allowOverlap="1" wp14:anchorId="5F94FAC4" wp14:editId="71650E7C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123190</wp:posOffset>
                  </wp:positionV>
                  <wp:extent cx="815340" cy="687070"/>
                  <wp:effectExtent l="0" t="0" r="3810" b="0"/>
                  <wp:wrapNone/>
                  <wp:docPr id="15" name="Pilt 15" descr="Pilt, millel on kujutatud tekst, tarkvara, Arvutiikoon, diagramm&#10;&#10;Kirjeldus on genereeritud automaatse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lt 15" descr="Pilt, millel on kujutatud tekst, tarkvara, Arvutiikoon, diagramm&#10;&#10;Kirjeldus on genereeritud automaatselt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14" t="30231" r="66668" b="59546"/>
                          <a:stretch/>
                        </pic:blipFill>
                        <pic:spPr bwMode="auto">
                          <a:xfrm>
                            <a:off x="0" y="0"/>
                            <a:ext cx="815340" cy="687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57778D7C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theme="minorHAnsi"/>
                <w:color w:val="000000"/>
              </w:rPr>
            </w:pPr>
          </w:p>
          <w:p w14:paraId="207BB753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theme="minorHAnsi"/>
                <w:color w:val="000000"/>
              </w:rPr>
            </w:pPr>
          </w:p>
          <w:p w14:paraId="4534A67F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theme="minorHAnsi"/>
                <w:color w:val="000000"/>
              </w:rPr>
            </w:pPr>
          </w:p>
          <w:p w14:paraId="0FE42A96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67" w:type="pct"/>
            <w:vAlign w:val="center"/>
          </w:tcPr>
          <w:p w14:paraId="3F4264CE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drawing>
                <wp:anchor distT="0" distB="0" distL="114300" distR="114300" simplePos="0" relativeHeight="251664384" behindDoc="0" locked="0" layoutInCell="1" allowOverlap="1" wp14:anchorId="4CE9B0B8" wp14:editId="3C2D5E7B">
                  <wp:simplePos x="0" y="0"/>
                  <wp:positionH relativeFrom="column">
                    <wp:posOffset>438785</wp:posOffset>
                  </wp:positionH>
                  <wp:positionV relativeFrom="paragraph">
                    <wp:posOffset>275590</wp:posOffset>
                  </wp:positionV>
                  <wp:extent cx="708660" cy="682625"/>
                  <wp:effectExtent l="0" t="0" r="0" b="3175"/>
                  <wp:wrapNone/>
                  <wp:docPr id="16" name="Pilt 16" descr="Pilt, millel on kujutatud tekst, tarkvara, Arvutiikoon, diagramm&#10;&#10;Kirjeldus on genereeritud automaatse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lt 16" descr="Pilt, millel on kujutatud tekst, tarkvara, Arvutiikoon, diagramm&#10;&#10;Kirjeldus on genereeritud automaatselt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285" t="30938" r="57596" b="58587"/>
                          <a:stretch/>
                        </pic:blipFill>
                        <pic:spPr bwMode="auto">
                          <a:xfrm>
                            <a:off x="0" y="0"/>
                            <a:ext cx="708660" cy="68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F6178A">
              <w:rPr>
                <w:rFonts w:cstheme="minorHAnsi"/>
                <w:b/>
                <w:bCs/>
                <w:color w:val="000000"/>
              </w:rPr>
              <w:t>Hoiatusmärgid</w:t>
            </w:r>
          </w:p>
        </w:tc>
      </w:tr>
      <w:tr w:rsidR="008C0C54" w:rsidRPr="00F6178A" w14:paraId="2722CCB1" w14:textId="77777777" w:rsidTr="0076371D">
        <w:trPr>
          <w:trHeight w:val="90"/>
        </w:trPr>
        <w:tc>
          <w:tcPr>
            <w:tcW w:w="1666" w:type="pct"/>
            <w:vMerge/>
            <w:vAlign w:val="center"/>
          </w:tcPr>
          <w:p w14:paraId="40B4ECE2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  <w:tc>
          <w:tcPr>
            <w:tcW w:w="1666" w:type="pct"/>
            <w:vAlign w:val="center"/>
          </w:tcPr>
          <w:p w14:paraId="77F07D3B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b/>
                <w:bCs/>
                <w:color w:val="000000"/>
              </w:rPr>
              <w:t>Läbimõõt d mm</w:t>
            </w:r>
          </w:p>
        </w:tc>
        <w:tc>
          <w:tcPr>
            <w:tcW w:w="1667" w:type="pct"/>
            <w:vAlign w:val="center"/>
          </w:tcPr>
          <w:p w14:paraId="6001262F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b/>
                <w:bCs/>
                <w:color w:val="000000"/>
              </w:rPr>
              <w:t>Külje pikkus l mm</w:t>
            </w:r>
          </w:p>
        </w:tc>
      </w:tr>
      <w:tr w:rsidR="008C0C54" w:rsidRPr="00F6178A" w14:paraId="3408CC9E" w14:textId="77777777" w:rsidTr="0076371D">
        <w:trPr>
          <w:trHeight w:val="169"/>
        </w:trPr>
        <w:tc>
          <w:tcPr>
            <w:tcW w:w="1666" w:type="pct"/>
            <w:vAlign w:val="center"/>
          </w:tcPr>
          <w:p w14:paraId="7D136030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0,5</w:t>
            </w:r>
          </w:p>
        </w:tc>
        <w:tc>
          <w:tcPr>
            <w:tcW w:w="1666" w:type="pct"/>
            <w:vMerge w:val="restart"/>
            <w:vAlign w:val="center"/>
          </w:tcPr>
          <w:p w14:paraId="6B5E12FC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25</w:t>
            </w:r>
          </w:p>
        </w:tc>
        <w:tc>
          <w:tcPr>
            <w:tcW w:w="1667" w:type="pct"/>
            <w:vAlign w:val="center"/>
          </w:tcPr>
          <w:p w14:paraId="130B5000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25</w:t>
            </w:r>
          </w:p>
        </w:tc>
      </w:tr>
      <w:tr w:rsidR="008C0C54" w:rsidRPr="00F6178A" w14:paraId="67089E77" w14:textId="77777777" w:rsidTr="0076371D">
        <w:trPr>
          <w:trHeight w:val="94"/>
        </w:trPr>
        <w:tc>
          <w:tcPr>
            <w:tcW w:w="1666" w:type="pct"/>
            <w:vAlign w:val="center"/>
          </w:tcPr>
          <w:p w14:paraId="509EA137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666" w:type="pct"/>
            <w:vMerge/>
            <w:vAlign w:val="center"/>
          </w:tcPr>
          <w:p w14:paraId="709B9052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  <w:tc>
          <w:tcPr>
            <w:tcW w:w="1667" w:type="pct"/>
            <w:vAlign w:val="center"/>
          </w:tcPr>
          <w:p w14:paraId="1AFC95B9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50</w:t>
            </w:r>
          </w:p>
        </w:tc>
      </w:tr>
      <w:tr w:rsidR="008C0C54" w:rsidRPr="00F6178A" w14:paraId="716DD639" w14:textId="77777777" w:rsidTr="0076371D">
        <w:trPr>
          <w:trHeight w:val="94"/>
        </w:trPr>
        <w:tc>
          <w:tcPr>
            <w:tcW w:w="1666" w:type="pct"/>
            <w:vAlign w:val="center"/>
          </w:tcPr>
          <w:p w14:paraId="50B42747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2</w:t>
            </w:r>
          </w:p>
        </w:tc>
        <w:tc>
          <w:tcPr>
            <w:tcW w:w="1666" w:type="pct"/>
            <w:vAlign w:val="center"/>
          </w:tcPr>
          <w:p w14:paraId="2A53A5C9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50</w:t>
            </w:r>
          </w:p>
        </w:tc>
        <w:tc>
          <w:tcPr>
            <w:tcW w:w="1667" w:type="pct"/>
            <w:vAlign w:val="center"/>
          </w:tcPr>
          <w:p w14:paraId="660BE570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100</w:t>
            </w:r>
          </w:p>
        </w:tc>
      </w:tr>
      <w:tr w:rsidR="008C0C54" w:rsidRPr="00F6178A" w14:paraId="12A46E21" w14:textId="77777777" w:rsidTr="0076371D">
        <w:trPr>
          <w:trHeight w:val="169"/>
        </w:trPr>
        <w:tc>
          <w:tcPr>
            <w:tcW w:w="1666" w:type="pct"/>
            <w:vAlign w:val="center"/>
          </w:tcPr>
          <w:p w14:paraId="1DC02F10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3</w:t>
            </w:r>
          </w:p>
        </w:tc>
        <w:tc>
          <w:tcPr>
            <w:tcW w:w="1666" w:type="pct"/>
            <w:vMerge w:val="restart"/>
            <w:vAlign w:val="center"/>
          </w:tcPr>
          <w:p w14:paraId="70DA3115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100</w:t>
            </w:r>
          </w:p>
        </w:tc>
        <w:tc>
          <w:tcPr>
            <w:tcW w:w="1667" w:type="pct"/>
            <w:vMerge w:val="restart"/>
            <w:vAlign w:val="center"/>
          </w:tcPr>
          <w:p w14:paraId="7D99DC46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200</w:t>
            </w:r>
          </w:p>
        </w:tc>
      </w:tr>
      <w:tr w:rsidR="008C0C54" w:rsidRPr="00F6178A" w14:paraId="454D844C" w14:textId="77777777" w:rsidTr="0076371D">
        <w:trPr>
          <w:trHeight w:val="94"/>
        </w:trPr>
        <w:tc>
          <w:tcPr>
            <w:tcW w:w="1666" w:type="pct"/>
            <w:vAlign w:val="center"/>
          </w:tcPr>
          <w:p w14:paraId="4921B5D7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color w:val="000000"/>
              </w:rPr>
              <w:t>4</w:t>
            </w:r>
          </w:p>
        </w:tc>
        <w:tc>
          <w:tcPr>
            <w:tcW w:w="1666" w:type="pct"/>
            <w:vMerge/>
            <w:vAlign w:val="center"/>
          </w:tcPr>
          <w:p w14:paraId="2D49C862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  <w:tc>
          <w:tcPr>
            <w:tcW w:w="1667" w:type="pct"/>
            <w:vMerge/>
            <w:vAlign w:val="center"/>
          </w:tcPr>
          <w:p w14:paraId="029911D3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</w:tr>
      <w:tr w:rsidR="008C0C54" w:rsidRPr="00F6178A" w14:paraId="772A6888" w14:textId="77777777" w:rsidTr="0076371D">
        <w:trPr>
          <w:trHeight w:val="320"/>
        </w:trPr>
        <w:tc>
          <w:tcPr>
            <w:tcW w:w="1666" w:type="pct"/>
            <w:vAlign w:val="center"/>
          </w:tcPr>
          <w:p w14:paraId="49D93DBD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5</w:t>
            </w:r>
          </w:p>
        </w:tc>
        <w:tc>
          <w:tcPr>
            <w:tcW w:w="1666" w:type="pct"/>
            <w:vMerge w:val="restart"/>
            <w:vAlign w:val="center"/>
          </w:tcPr>
          <w:p w14:paraId="2E225C3E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200</w:t>
            </w:r>
          </w:p>
        </w:tc>
        <w:tc>
          <w:tcPr>
            <w:tcW w:w="1667" w:type="pct"/>
            <w:vMerge w:val="restart"/>
            <w:vAlign w:val="center"/>
          </w:tcPr>
          <w:p w14:paraId="77399588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400</w:t>
            </w:r>
          </w:p>
        </w:tc>
      </w:tr>
      <w:tr w:rsidR="008C0C54" w:rsidRPr="00F6178A" w14:paraId="3503A9BE" w14:textId="77777777" w:rsidTr="0076371D">
        <w:trPr>
          <w:trHeight w:val="94"/>
        </w:trPr>
        <w:tc>
          <w:tcPr>
            <w:tcW w:w="1666" w:type="pct"/>
            <w:vAlign w:val="center"/>
          </w:tcPr>
          <w:p w14:paraId="30F9196D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color w:val="000000"/>
              </w:rPr>
              <w:t>6</w:t>
            </w:r>
          </w:p>
        </w:tc>
        <w:tc>
          <w:tcPr>
            <w:tcW w:w="1666" w:type="pct"/>
            <w:vMerge/>
            <w:vAlign w:val="center"/>
          </w:tcPr>
          <w:p w14:paraId="5F51335A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  <w:tc>
          <w:tcPr>
            <w:tcW w:w="1667" w:type="pct"/>
            <w:vMerge/>
            <w:vAlign w:val="center"/>
          </w:tcPr>
          <w:p w14:paraId="492BEBD8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</w:tr>
      <w:tr w:rsidR="008C0C54" w:rsidRPr="00F6178A" w14:paraId="321293F8" w14:textId="77777777" w:rsidTr="0076371D">
        <w:trPr>
          <w:trHeight w:val="94"/>
        </w:trPr>
        <w:tc>
          <w:tcPr>
            <w:tcW w:w="1666" w:type="pct"/>
            <w:vAlign w:val="center"/>
          </w:tcPr>
          <w:p w14:paraId="6893A38E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color w:val="000000"/>
              </w:rPr>
              <w:t>7</w:t>
            </w:r>
          </w:p>
        </w:tc>
        <w:tc>
          <w:tcPr>
            <w:tcW w:w="1666" w:type="pct"/>
            <w:vMerge/>
            <w:vAlign w:val="center"/>
          </w:tcPr>
          <w:p w14:paraId="02F66E02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  <w:tc>
          <w:tcPr>
            <w:tcW w:w="1667" w:type="pct"/>
            <w:vMerge/>
            <w:vAlign w:val="center"/>
          </w:tcPr>
          <w:p w14:paraId="42E6FA06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</w:tr>
      <w:tr w:rsidR="008C0C54" w:rsidRPr="00F6178A" w14:paraId="5637959F" w14:textId="77777777" w:rsidTr="0076371D">
        <w:trPr>
          <w:trHeight w:val="94"/>
        </w:trPr>
        <w:tc>
          <w:tcPr>
            <w:tcW w:w="1666" w:type="pct"/>
            <w:vAlign w:val="center"/>
          </w:tcPr>
          <w:p w14:paraId="0DC36F22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color w:val="000000"/>
              </w:rPr>
              <w:t>8</w:t>
            </w:r>
          </w:p>
        </w:tc>
        <w:tc>
          <w:tcPr>
            <w:tcW w:w="1666" w:type="pct"/>
            <w:vMerge/>
            <w:vAlign w:val="center"/>
          </w:tcPr>
          <w:p w14:paraId="1D8B1D42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  <w:tc>
          <w:tcPr>
            <w:tcW w:w="1667" w:type="pct"/>
            <w:vMerge/>
            <w:vAlign w:val="center"/>
          </w:tcPr>
          <w:p w14:paraId="7CEE1F66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</w:tr>
      <w:tr w:rsidR="008C0C54" w:rsidRPr="00F6178A" w14:paraId="72E587B4" w14:textId="77777777" w:rsidTr="0076371D">
        <w:trPr>
          <w:trHeight w:val="320"/>
        </w:trPr>
        <w:tc>
          <w:tcPr>
            <w:tcW w:w="1666" w:type="pct"/>
            <w:vAlign w:val="center"/>
          </w:tcPr>
          <w:p w14:paraId="2D73E17C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666" w:type="pct"/>
            <w:vMerge w:val="restart"/>
            <w:vAlign w:val="center"/>
          </w:tcPr>
          <w:p w14:paraId="519E1B07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400</w:t>
            </w:r>
          </w:p>
        </w:tc>
        <w:tc>
          <w:tcPr>
            <w:tcW w:w="1667" w:type="pct"/>
            <w:vMerge w:val="restart"/>
            <w:vAlign w:val="center"/>
          </w:tcPr>
          <w:p w14:paraId="397FB23C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600</w:t>
            </w:r>
          </w:p>
        </w:tc>
      </w:tr>
      <w:tr w:rsidR="008C0C54" w:rsidRPr="00F6178A" w14:paraId="19E6488E" w14:textId="77777777" w:rsidTr="0076371D">
        <w:trPr>
          <w:trHeight w:val="94"/>
        </w:trPr>
        <w:tc>
          <w:tcPr>
            <w:tcW w:w="1666" w:type="pct"/>
            <w:vAlign w:val="center"/>
          </w:tcPr>
          <w:p w14:paraId="6A93F169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color w:val="000000"/>
              </w:rPr>
              <w:t>12</w:t>
            </w:r>
          </w:p>
        </w:tc>
        <w:tc>
          <w:tcPr>
            <w:tcW w:w="1666" w:type="pct"/>
            <w:vMerge/>
            <w:vAlign w:val="center"/>
          </w:tcPr>
          <w:p w14:paraId="48A12E13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  <w:tc>
          <w:tcPr>
            <w:tcW w:w="1667" w:type="pct"/>
            <w:vMerge/>
            <w:vAlign w:val="center"/>
          </w:tcPr>
          <w:p w14:paraId="6A715C14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</w:tr>
      <w:tr w:rsidR="008C0C54" w:rsidRPr="00F6178A" w14:paraId="54E749B7" w14:textId="77777777" w:rsidTr="0076371D">
        <w:trPr>
          <w:trHeight w:val="395"/>
        </w:trPr>
        <w:tc>
          <w:tcPr>
            <w:tcW w:w="1666" w:type="pct"/>
            <w:vAlign w:val="center"/>
          </w:tcPr>
          <w:p w14:paraId="327A2888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14</w:t>
            </w:r>
          </w:p>
        </w:tc>
        <w:tc>
          <w:tcPr>
            <w:tcW w:w="1666" w:type="pct"/>
            <w:vMerge/>
            <w:vAlign w:val="center"/>
          </w:tcPr>
          <w:p w14:paraId="1371C50C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  <w:tc>
          <w:tcPr>
            <w:tcW w:w="1667" w:type="pct"/>
            <w:vMerge w:val="restart"/>
            <w:vAlign w:val="center"/>
          </w:tcPr>
          <w:p w14:paraId="0EA11675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900</w:t>
            </w:r>
          </w:p>
        </w:tc>
      </w:tr>
      <w:tr w:rsidR="008C0C54" w:rsidRPr="00F6178A" w14:paraId="2E3F4D1B" w14:textId="77777777" w:rsidTr="0076371D">
        <w:trPr>
          <w:trHeight w:val="94"/>
        </w:trPr>
        <w:tc>
          <w:tcPr>
            <w:tcW w:w="1666" w:type="pct"/>
            <w:vAlign w:val="center"/>
          </w:tcPr>
          <w:p w14:paraId="4803C8B2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color w:val="000000"/>
              </w:rPr>
              <w:t>16</w:t>
            </w:r>
          </w:p>
        </w:tc>
        <w:tc>
          <w:tcPr>
            <w:tcW w:w="1666" w:type="pct"/>
            <w:vMerge/>
            <w:vAlign w:val="center"/>
          </w:tcPr>
          <w:p w14:paraId="54373EFD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  <w:tc>
          <w:tcPr>
            <w:tcW w:w="1667" w:type="pct"/>
            <w:vMerge/>
            <w:vAlign w:val="center"/>
          </w:tcPr>
          <w:p w14:paraId="66784015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</w:tr>
      <w:tr w:rsidR="008C0C54" w:rsidRPr="00F6178A" w14:paraId="75D984F8" w14:textId="77777777" w:rsidTr="0076371D">
        <w:trPr>
          <w:trHeight w:val="245"/>
        </w:trPr>
        <w:tc>
          <w:tcPr>
            <w:tcW w:w="1666" w:type="pct"/>
            <w:vAlign w:val="center"/>
          </w:tcPr>
          <w:p w14:paraId="4D7DD8BA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18</w:t>
            </w:r>
          </w:p>
        </w:tc>
        <w:tc>
          <w:tcPr>
            <w:tcW w:w="1666" w:type="pct"/>
            <w:vMerge w:val="restart"/>
            <w:vAlign w:val="center"/>
          </w:tcPr>
          <w:p w14:paraId="6FF04231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  <w:color w:val="000000"/>
              </w:rPr>
            </w:pPr>
            <w:r w:rsidRPr="00F6178A">
              <w:rPr>
                <w:rFonts w:cstheme="minorHAnsi"/>
                <w:color w:val="000000"/>
              </w:rPr>
              <w:t>600</w:t>
            </w:r>
          </w:p>
        </w:tc>
        <w:tc>
          <w:tcPr>
            <w:tcW w:w="1667" w:type="pct"/>
            <w:vMerge/>
            <w:vAlign w:val="center"/>
          </w:tcPr>
          <w:p w14:paraId="6F283DD8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</w:tr>
      <w:tr w:rsidR="008C0C54" w:rsidRPr="00F6178A" w14:paraId="4AF6B6EE" w14:textId="77777777" w:rsidTr="0076371D">
        <w:trPr>
          <w:trHeight w:val="94"/>
        </w:trPr>
        <w:tc>
          <w:tcPr>
            <w:tcW w:w="1666" w:type="pct"/>
            <w:vAlign w:val="center"/>
          </w:tcPr>
          <w:p w14:paraId="34CF27E3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color w:val="000000"/>
              </w:rPr>
              <w:t>20</w:t>
            </w:r>
          </w:p>
        </w:tc>
        <w:tc>
          <w:tcPr>
            <w:tcW w:w="1666" w:type="pct"/>
            <w:vMerge/>
            <w:vAlign w:val="center"/>
          </w:tcPr>
          <w:p w14:paraId="0A3A0ACE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  <w:tc>
          <w:tcPr>
            <w:tcW w:w="1667" w:type="pct"/>
            <w:vMerge/>
            <w:vAlign w:val="center"/>
          </w:tcPr>
          <w:p w14:paraId="6FBD446B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</w:tr>
      <w:tr w:rsidR="008C0C54" w:rsidRPr="00F6178A" w14:paraId="717EA43A" w14:textId="77777777" w:rsidTr="0076371D">
        <w:trPr>
          <w:trHeight w:val="94"/>
        </w:trPr>
        <w:tc>
          <w:tcPr>
            <w:tcW w:w="1666" w:type="pct"/>
            <w:vAlign w:val="center"/>
          </w:tcPr>
          <w:p w14:paraId="75D49E40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color w:val="000000"/>
              </w:rPr>
              <w:t>25</w:t>
            </w:r>
          </w:p>
        </w:tc>
        <w:tc>
          <w:tcPr>
            <w:tcW w:w="1666" w:type="pct"/>
            <w:vMerge/>
            <w:vAlign w:val="center"/>
          </w:tcPr>
          <w:p w14:paraId="78C7FCA0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  <w:tc>
          <w:tcPr>
            <w:tcW w:w="1667" w:type="pct"/>
            <w:vMerge/>
            <w:vAlign w:val="center"/>
          </w:tcPr>
          <w:p w14:paraId="2B337E3D" w14:textId="77777777" w:rsidR="008C0C54" w:rsidRPr="00F6178A" w:rsidRDefault="008C0C54" w:rsidP="0076371D">
            <w:pPr>
              <w:autoSpaceDE w:val="0"/>
              <w:autoSpaceDN w:val="0"/>
              <w:adjustRightInd w:val="0"/>
              <w:spacing w:after="0" w:line="276" w:lineRule="auto"/>
              <w:ind w:left="1080" w:hanging="1080"/>
              <w:jc w:val="center"/>
              <w:rPr>
                <w:rFonts w:cstheme="minorHAnsi"/>
              </w:rPr>
            </w:pPr>
          </w:p>
        </w:tc>
      </w:tr>
    </w:tbl>
    <w:p w14:paraId="226F3C82" w14:textId="77777777" w:rsidR="008C0C54" w:rsidRPr="00F6178A" w:rsidRDefault="008C0C54" w:rsidP="008C0C54">
      <w:r w:rsidRPr="00F6178A">
        <w:br w:type="page"/>
      </w:r>
    </w:p>
    <w:p w14:paraId="20710F62" w14:textId="77777777" w:rsidR="008C0C54" w:rsidRPr="00621ABD" w:rsidRDefault="008C0C54" w:rsidP="008C0C54">
      <w:pPr>
        <w:pStyle w:val="Loendilik"/>
        <w:numPr>
          <w:ilvl w:val="0"/>
          <w:numId w:val="11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  <w:color w:val="006272"/>
          <w:sz w:val="32"/>
          <w:szCs w:val="32"/>
        </w:rPr>
      </w:pPr>
      <w:r w:rsidRPr="00621ABD">
        <w:rPr>
          <w:rFonts w:cstheme="minorHAnsi"/>
          <w:b/>
          <w:bCs/>
          <w:color w:val="006272"/>
          <w:sz w:val="32"/>
          <w:szCs w:val="32"/>
        </w:rPr>
        <w:lastRenderedPageBreak/>
        <w:t>Elektripaigaldises kasutatavad ohutussildid</w:t>
      </w:r>
    </w:p>
    <w:p w14:paraId="2C67F95F" w14:textId="77777777" w:rsidR="008C0C54" w:rsidRPr="00621ABD" w:rsidRDefault="008C0C54" w:rsidP="008C0C54">
      <w:pPr>
        <w:pStyle w:val="Loendilik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  <w:b/>
          <w:bCs/>
          <w:vanish/>
        </w:rPr>
      </w:pPr>
    </w:p>
    <w:p w14:paraId="2BD67207" w14:textId="77777777" w:rsidR="008C0C54" w:rsidRPr="00621ABD" w:rsidRDefault="008C0C54" w:rsidP="008C0C54">
      <w:pPr>
        <w:pStyle w:val="Loendilik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  <w:b/>
          <w:bCs/>
          <w:vanish/>
        </w:rPr>
      </w:pPr>
    </w:p>
    <w:p w14:paraId="5CE13914" w14:textId="77777777" w:rsidR="008C0C54" w:rsidRPr="00621ABD" w:rsidRDefault="008C0C54" w:rsidP="008C0C54">
      <w:pPr>
        <w:pStyle w:val="Loendilik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  <w:b/>
          <w:bCs/>
          <w:vanish/>
        </w:rPr>
      </w:pPr>
    </w:p>
    <w:p w14:paraId="4757997E" w14:textId="77777777" w:rsidR="008C0C54" w:rsidRPr="00621ABD" w:rsidRDefault="008C0C54" w:rsidP="008C0C54">
      <w:pPr>
        <w:pStyle w:val="Loendilik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  <w:b/>
          <w:bCs/>
          <w:vanish/>
        </w:rPr>
      </w:pPr>
    </w:p>
    <w:p w14:paraId="06A85FD4" w14:textId="77777777" w:rsidR="008C0C54" w:rsidRPr="00621ABD" w:rsidRDefault="008C0C54" w:rsidP="008C0C54">
      <w:pPr>
        <w:pStyle w:val="Loendilik"/>
        <w:numPr>
          <w:ilvl w:val="1"/>
          <w:numId w:val="12"/>
        </w:numPr>
        <w:autoSpaceDE w:val="0"/>
        <w:autoSpaceDN w:val="0"/>
        <w:adjustRightInd w:val="0"/>
        <w:spacing w:before="120" w:after="120" w:line="276" w:lineRule="auto"/>
        <w:ind w:left="1080" w:hanging="1080"/>
        <w:jc w:val="both"/>
        <w:rPr>
          <w:rFonts w:cstheme="minorHAnsi"/>
        </w:rPr>
      </w:pPr>
      <w:r w:rsidRPr="00621ABD">
        <w:rPr>
          <w:rFonts w:cstheme="minorHAnsi"/>
          <w:b/>
          <w:bCs/>
        </w:rPr>
        <w:t>Keelavad ohutussildid</w:t>
      </w:r>
    </w:p>
    <w:p w14:paraId="0470EE75" w14:textId="77777777" w:rsidR="008C0C54" w:rsidRPr="00621ABD" w:rsidRDefault="008C0C54" w:rsidP="008C0C54">
      <w:pPr>
        <w:pStyle w:val="Loendilik"/>
        <w:numPr>
          <w:ilvl w:val="2"/>
          <w:numId w:val="12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</w:rPr>
      </w:pPr>
      <w:r w:rsidRPr="00621ABD">
        <w:rPr>
          <w:rFonts w:cstheme="minorHAnsi"/>
          <w:b/>
          <w:bCs/>
        </w:rPr>
        <w:t xml:space="preserve">Mitte lülitada. Inimesed töötavad </w:t>
      </w:r>
    </w:p>
    <w:p w14:paraId="7B78B8F2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 w:hanging="1080"/>
        <w:jc w:val="center"/>
        <w:rPr>
          <w:rFonts w:cstheme="minorHAnsi"/>
          <w:b/>
          <w:bCs/>
        </w:rPr>
      </w:pPr>
      <w:r w:rsidRPr="00F6178A">
        <w:drawing>
          <wp:inline distT="0" distB="0" distL="0" distR="0" wp14:anchorId="338E7425" wp14:editId="7B0A72A6">
            <wp:extent cx="4554616" cy="2502535"/>
            <wp:effectExtent l="0" t="0" r="0" b="0"/>
            <wp:docPr id="17" name="Pilt 17" descr="Pilt, millel on kujutatud tekst, tarkvara, Arvutiikoon, Multimeediatarkvara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lt 17" descr="Pilt, millel on kujutatud tekst, tarkvara, Arvutiikoon, Multimeediatarkvara&#10;&#10;Kirjeldus on genereeritud automaatselt"/>
                    <pic:cNvPicPr/>
                  </pic:nvPicPr>
                  <pic:blipFill rotWithShape="1">
                    <a:blip r:embed="rId11" cstate="print"/>
                    <a:srcRect l="10744" t="49031" r="60071" b="22462"/>
                    <a:stretch/>
                  </pic:blipFill>
                  <pic:spPr bwMode="auto">
                    <a:xfrm>
                      <a:off x="0" y="0"/>
                      <a:ext cx="4585760" cy="2519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5C0FD4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 w:hanging="1080"/>
        <w:jc w:val="both"/>
        <w:rPr>
          <w:rFonts w:cstheme="minorHAnsi"/>
          <w:b/>
          <w:bCs/>
        </w:rPr>
      </w:pPr>
    </w:p>
    <w:p w14:paraId="23D811DB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  <w:r w:rsidRPr="00F6178A">
        <w:rPr>
          <w:rFonts w:cstheme="minorHAnsi"/>
          <w:b/>
          <w:bCs/>
        </w:rPr>
        <w:t xml:space="preserve">Teostus: </w:t>
      </w:r>
      <w:r w:rsidRPr="00F6178A">
        <w:rPr>
          <w:rFonts w:cstheme="minorHAnsi"/>
        </w:rPr>
        <w:t xml:space="preserve">Ohutussildil on keelumärk koos keelava tekstiga „Mitte lülitada. Inimesed töötavad”. </w:t>
      </w:r>
    </w:p>
    <w:p w14:paraId="3331D03B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  <w:r w:rsidRPr="00F6178A">
        <w:rPr>
          <w:rFonts w:cstheme="minorHAnsi"/>
          <w:b/>
          <w:bCs/>
        </w:rPr>
        <w:t xml:space="preserve">Kasutusala: </w:t>
      </w:r>
    </w:p>
    <w:p w14:paraId="190E40D3" w14:textId="77777777" w:rsidR="008C0C54" w:rsidRPr="00F6178A" w:rsidRDefault="008C0C54" w:rsidP="008C0C54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080" w:hanging="360"/>
        <w:jc w:val="both"/>
        <w:rPr>
          <w:rFonts w:cstheme="minorHAnsi"/>
        </w:rPr>
      </w:pPr>
      <w:r w:rsidRPr="00F6178A">
        <w:rPr>
          <w:rFonts w:cstheme="minorHAnsi"/>
        </w:rPr>
        <w:t xml:space="preserve">keelusildid „Mitte lülitada. Inimesed töötavad“ peab riputama lahklülitite, lahutite ja koormuslülitite ajamitele, kaugjuhtimise võtmetele ja nuppudele, madalpinge lülitusseadmetele (kaitselülitid, vinnaklülitid, lülitid), mille sisselülitamisega võib anda pinget töökohale; </w:t>
      </w:r>
    </w:p>
    <w:p w14:paraId="52D9ACE0" w14:textId="77777777" w:rsidR="008C0C54" w:rsidRPr="00F6178A" w:rsidRDefault="008C0C54" w:rsidP="008C0C54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080" w:hanging="360"/>
        <w:jc w:val="both"/>
        <w:rPr>
          <w:rFonts w:cstheme="minorHAnsi"/>
        </w:rPr>
      </w:pPr>
      <w:r w:rsidRPr="00F6178A">
        <w:rPr>
          <w:rFonts w:cstheme="minorHAnsi"/>
        </w:rPr>
        <w:t xml:space="preserve">madalpingeühendustel, millel puuduvad kaitselülitid, vinnaklülitid või muud lülitid, riputatakse keelusildid „Mitte lülitada. Inimesed töötavad“ väljavõetud kaitsmete juurde; </w:t>
      </w:r>
    </w:p>
    <w:p w14:paraId="03C9FF7F" w14:textId="77777777" w:rsidR="008C0C54" w:rsidRPr="00F6178A" w:rsidRDefault="008C0C54" w:rsidP="008C0C54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080" w:hanging="360"/>
        <w:jc w:val="both"/>
        <w:rPr>
          <w:rFonts w:cstheme="minorHAnsi"/>
        </w:rPr>
      </w:pPr>
      <w:r w:rsidRPr="00F6178A">
        <w:rPr>
          <w:rFonts w:cstheme="minorHAnsi"/>
        </w:rPr>
        <w:t xml:space="preserve">lülituskepiga juhitavate lahklülitite korral riputatakse keelusildid „Mitte lülitada. Inimesed töötavad“ piiretele, ühepooluselistel lahklülititel aga iga pooluse ajamile; </w:t>
      </w:r>
    </w:p>
    <w:p w14:paraId="775B50BF" w14:textId="77777777" w:rsidR="008C0C54" w:rsidRPr="00F6178A" w:rsidRDefault="008C0C54" w:rsidP="008C0C54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080" w:hanging="360"/>
        <w:jc w:val="both"/>
        <w:rPr>
          <w:rFonts w:cstheme="minorHAnsi"/>
        </w:rPr>
      </w:pPr>
      <w:r w:rsidRPr="00F6178A">
        <w:rPr>
          <w:rFonts w:cstheme="minorHAnsi"/>
        </w:rPr>
        <w:t xml:space="preserve">töödel väljaspool komplektjaotlat, sellega ühendatud seadmetel või väljuvatel õhu- ja kaabelliinidel tuleb lülitiga vanker kapist välja veeretada, luuk või uksed lukustada ja neile riputada keelusilt „Mitte lülitada. Inimesed töötavad“; </w:t>
      </w:r>
    </w:p>
    <w:p w14:paraId="0535B6A3" w14:textId="77777777" w:rsidR="008C0C54" w:rsidRPr="00F6178A" w:rsidRDefault="008C0C54" w:rsidP="008C0C54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080" w:hanging="360"/>
        <w:jc w:val="both"/>
        <w:rPr>
          <w:rFonts w:cstheme="minorHAnsi"/>
        </w:rPr>
      </w:pPr>
      <w:r w:rsidRPr="00F6178A">
        <w:rPr>
          <w:rFonts w:cstheme="minorHAnsi"/>
        </w:rPr>
        <w:t>lahk- ja koormuslahklülitite ajamitele, millega õhu- või kaabelliin on töötamiseks välja lülitatud, peab olema riputatud üks keelusilt „Mitte lülitada. Inimesed töötavad“ sõltumata liinil töötavate töörühmade arvust.</w:t>
      </w:r>
    </w:p>
    <w:p w14:paraId="78AC3971" w14:textId="77777777" w:rsidR="008C0C54" w:rsidRPr="00F6178A" w:rsidRDefault="008C0C54" w:rsidP="008C0C54">
      <w:pPr>
        <w:rPr>
          <w:rFonts w:cstheme="minorHAnsi"/>
        </w:rPr>
      </w:pPr>
      <w:r w:rsidRPr="00F6178A">
        <w:rPr>
          <w:rFonts w:cstheme="minorHAnsi"/>
        </w:rPr>
        <w:br w:type="page"/>
      </w:r>
    </w:p>
    <w:p w14:paraId="0224A708" w14:textId="77777777" w:rsidR="008C0C54" w:rsidRPr="00A77ADC" w:rsidRDefault="008C0C54" w:rsidP="008C0C54">
      <w:pPr>
        <w:pStyle w:val="Loendilik"/>
        <w:numPr>
          <w:ilvl w:val="2"/>
          <w:numId w:val="12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</w:rPr>
      </w:pPr>
      <w:r w:rsidRPr="00621ABD">
        <w:rPr>
          <w:rFonts w:cstheme="minorHAnsi"/>
          <w:b/>
          <w:bCs/>
        </w:rPr>
        <w:lastRenderedPageBreak/>
        <w:t xml:space="preserve">Mitte lülitada. Inimesed töötavad (kui alternatiiv) </w:t>
      </w:r>
    </w:p>
    <w:p w14:paraId="53287E80" w14:textId="4D968756" w:rsidR="008C0C54" w:rsidRPr="00A77ADC" w:rsidRDefault="00A77ADC" w:rsidP="00A77ADC">
      <w:pPr>
        <w:pStyle w:val="Loendilik"/>
        <w:autoSpaceDE w:val="0"/>
        <w:autoSpaceDN w:val="0"/>
        <w:adjustRightInd w:val="0"/>
        <w:spacing w:before="120" w:after="120" w:line="276" w:lineRule="auto"/>
        <w:ind w:left="1134"/>
        <w:jc w:val="center"/>
        <w:rPr>
          <w:rFonts w:cstheme="minorHAnsi"/>
        </w:rPr>
      </w:pPr>
      <w:r>
        <w:drawing>
          <wp:inline distT="0" distB="0" distL="0" distR="0" wp14:anchorId="1FC20B57" wp14:editId="5ED972DD">
            <wp:extent cx="4029075" cy="2943224"/>
            <wp:effectExtent l="0" t="0" r="0" b="0"/>
            <wp:docPr id="39607520" name="Picture 1" descr="A diagram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07520" name="Picture 1" descr="A diagram of a sig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47562" cy="2956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9CEDD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  <w:r w:rsidRPr="00F6178A">
        <w:rPr>
          <w:rFonts w:cstheme="minorHAnsi"/>
          <w:b/>
          <w:bCs/>
        </w:rPr>
        <w:t xml:space="preserve">Teostus: </w:t>
      </w:r>
      <w:r w:rsidRPr="00F6178A">
        <w:rPr>
          <w:rFonts w:cstheme="minorHAnsi"/>
        </w:rPr>
        <w:t>Alternatiivohutussildi mõlemal poolel on keelumärk koos keelava teks</w:t>
      </w:r>
      <w:r w:rsidRPr="00F6178A">
        <w:rPr>
          <w:rFonts w:cstheme="minorHAnsi"/>
        </w:rPr>
        <w:softHyphen/>
        <w:t>tiga „Mitte lülitada. Inimesed töötavad“. Üks kinnitusavadest on sildi saba kinni</w:t>
      </w:r>
      <w:r w:rsidRPr="00F6178A">
        <w:rPr>
          <w:rFonts w:cstheme="minorHAnsi"/>
        </w:rPr>
        <w:softHyphen/>
        <w:t xml:space="preserve">tamiseks. Keelumärgi läbimõõt on 50 mm. </w:t>
      </w:r>
    </w:p>
    <w:p w14:paraId="1C4E6928" w14:textId="15B47D38" w:rsidR="008C0C54" w:rsidRDefault="008C0C54" w:rsidP="000F18A3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  <w:r w:rsidRPr="00F6178A">
        <w:rPr>
          <w:rFonts w:cstheme="minorHAnsi"/>
          <w:b/>
          <w:bCs/>
        </w:rPr>
        <w:t xml:space="preserve">Kasutusala: </w:t>
      </w:r>
      <w:r w:rsidRPr="00F6178A">
        <w:rPr>
          <w:rFonts w:cstheme="minorHAnsi"/>
        </w:rPr>
        <w:t>Vt p 4.1.1.</w:t>
      </w:r>
    </w:p>
    <w:p w14:paraId="20F6ED32" w14:textId="77777777" w:rsidR="000F18A3" w:rsidRPr="000F18A3" w:rsidRDefault="000F18A3" w:rsidP="000F18A3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</w:p>
    <w:p w14:paraId="0724D690" w14:textId="512528F6" w:rsidR="008C0C54" w:rsidRDefault="008C0C54" w:rsidP="008C0C54">
      <w:pPr>
        <w:pStyle w:val="Loendilik"/>
        <w:numPr>
          <w:ilvl w:val="1"/>
          <w:numId w:val="12"/>
        </w:numPr>
        <w:autoSpaceDE w:val="0"/>
        <w:autoSpaceDN w:val="0"/>
        <w:adjustRightInd w:val="0"/>
        <w:spacing w:before="120" w:after="120" w:line="276" w:lineRule="auto"/>
        <w:ind w:left="1080" w:hanging="1080"/>
        <w:jc w:val="both"/>
        <w:rPr>
          <w:rFonts w:cstheme="minorHAnsi"/>
          <w:b/>
          <w:bCs/>
        </w:rPr>
      </w:pPr>
      <w:r w:rsidRPr="00621ABD">
        <w:rPr>
          <w:rFonts w:cstheme="minorHAnsi"/>
          <w:b/>
          <w:bCs/>
        </w:rPr>
        <w:t>Hoiatavad ohutussildid</w:t>
      </w:r>
    </w:p>
    <w:p w14:paraId="2B47FA2D" w14:textId="19A13CBC" w:rsidR="008C0C54" w:rsidRDefault="000F18A3" w:rsidP="008C0C54">
      <w:pPr>
        <w:pStyle w:val="Loendilik"/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  <w:b/>
          <w:bCs/>
        </w:rPr>
      </w:pPr>
      <w:r>
        <w:drawing>
          <wp:anchor distT="0" distB="0" distL="114300" distR="114300" simplePos="0" relativeHeight="251669504" behindDoc="1" locked="0" layoutInCell="1" allowOverlap="1" wp14:anchorId="715745C7" wp14:editId="5BCB1941">
            <wp:simplePos x="0" y="0"/>
            <wp:positionH relativeFrom="margin">
              <wp:align>left</wp:align>
            </wp:positionH>
            <wp:positionV relativeFrom="paragraph">
              <wp:posOffset>74295</wp:posOffset>
            </wp:positionV>
            <wp:extent cx="523240" cy="733425"/>
            <wp:effectExtent l="0" t="0" r="0" b="0"/>
            <wp:wrapTight wrapText="bothSides">
              <wp:wrapPolygon edited="0">
                <wp:start x="0" y="0"/>
                <wp:lineTo x="0" y="20758"/>
                <wp:lineTo x="20447" y="20758"/>
                <wp:lineTo x="20447" y="0"/>
                <wp:lineTo x="0" y="0"/>
              </wp:wrapPolygon>
            </wp:wrapTight>
            <wp:docPr id="2036558821" name="Picture 1" descr="A yellow sign with black and black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558821" name="Picture 1" descr="A yellow sign with black and black symbols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67" cy="7360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BB1D6B" w14:textId="2C395303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  <w:r w:rsidRPr="00F6178A">
        <w:rPr>
          <w:rFonts w:cstheme="minorHAnsi"/>
          <w:b/>
          <w:bCs/>
        </w:rPr>
        <w:t xml:space="preserve">Teostus: </w:t>
      </w:r>
      <w:r w:rsidRPr="00F6178A">
        <w:rPr>
          <w:rFonts w:cstheme="minorHAnsi"/>
        </w:rPr>
        <w:t>Hoiatussilt on kollast värvi, millel on hoiatusmärk</w:t>
      </w:r>
      <w:r w:rsidR="005A5745">
        <w:rPr>
          <w:rFonts w:cstheme="minorHAnsi"/>
        </w:rPr>
        <w:t xml:space="preserve"> </w:t>
      </w:r>
      <w:r w:rsidRPr="00F6178A">
        <w:rPr>
          <w:rFonts w:cstheme="minorHAnsi"/>
        </w:rPr>
        <w:t>„Elektrioht“</w:t>
      </w:r>
      <w:r w:rsidR="00F13567">
        <w:rPr>
          <w:rFonts w:cstheme="minorHAnsi"/>
        </w:rPr>
        <w:t xml:space="preserve"> sil</w:t>
      </w:r>
      <w:r w:rsidR="00523F0F">
        <w:rPr>
          <w:rFonts w:cstheme="minorHAnsi"/>
        </w:rPr>
        <w:t>di ühel</w:t>
      </w:r>
      <w:r w:rsidR="003B4D42">
        <w:rPr>
          <w:rFonts w:cstheme="minorHAnsi"/>
        </w:rPr>
        <w:t xml:space="preserve"> </w:t>
      </w:r>
      <w:r w:rsidR="00523F0F">
        <w:rPr>
          <w:rFonts w:cstheme="minorHAnsi"/>
        </w:rPr>
        <w:t>poolel</w:t>
      </w:r>
      <w:r w:rsidRPr="00F6178A">
        <w:rPr>
          <w:rFonts w:cstheme="minorHAnsi"/>
        </w:rPr>
        <w:t xml:space="preserve"> koos hoiatava tekstiga „Seis. Pinge“. </w:t>
      </w:r>
    </w:p>
    <w:p w14:paraId="3164991F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  <w:r w:rsidRPr="00F6178A">
        <w:rPr>
          <w:rFonts w:cstheme="minorHAnsi"/>
          <w:b/>
          <w:bCs/>
        </w:rPr>
        <w:t xml:space="preserve">Kasutusala: </w:t>
      </w:r>
    </w:p>
    <w:p w14:paraId="7B52FF6B" w14:textId="77777777" w:rsidR="008C0C54" w:rsidRPr="00F6178A" w:rsidRDefault="008C0C54" w:rsidP="008C0C54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1080" w:hanging="360"/>
        <w:jc w:val="both"/>
        <w:rPr>
          <w:rFonts w:cstheme="minorHAnsi"/>
        </w:rPr>
      </w:pPr>
      <w:r w:rsidRPr="00F6178A">
        <w:rPr>
          <w:rFonts w:cstheme="minorHAnsi"/>
        </w:rPr>
        <w:t xml:space="preserve">riputatakse töökohaga piirnevate kambrite, kappide ja paneelide piiretele; </w:t>
      </w:r>
    </w:p>
    <w:p w14:paraId="3A1D9ED0" w14:textId="77777777" w:rsidR="008C0C54" w:rsidRPr="00F6178A" w:rsidRDefault="008C0C54" w:rsidP="008C0C54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1080" w:hanging="360"/>
        <w:jc w:val="both"/>
        <w:rPr>
          <w:rFonts w:cstheme="minorHAnsi"/>
        </w:rPr>
      </w:pPr>
      <w:r w:rsidRPr="00F6178A">
        <w:rPr>
          <w:rFonts w:cstheme="minorHAnsi"/>
        </w:rPr>
        <w:t xml:space="preserve">riputatakse välisjaotla konstruktsioonide osadele, mida mööda on võimalik töökohalt minna pingestatud naaberosadele; </w:t>
      </w:r>
    </w:p>
    <w:p w14:paraId="1D625D9E" w14:textId="77777777" w:rsidR="008C0C54" w:rsidRPr="00F6178A" w:rsidRDefault="008C0C54" w:rsidP="008C0C54">
      <w:pPr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1080" w:hanging="360"/>
        <w:jc w:val="both"/>
        <w:rPr>
          <w:rFonts w:cstheme="minorHAnsi"/>
        </w:rPr>
      </w:pPr>
      <w:r w:rsidRPr="00F6178A">
        <w:rPr>
          <w:rFonts w:cstheme="minorHAnsi"/>
        </w:rPr>
        <w:t>riputatakse konstruktsioonide alumistele osadele, mis paiknevad ülesronimiseks lubatud konstruktsioonide naabruses.</w:t>
      </w:r>
    </w:p>
    <w:p w14:paraId="73A2CFDC" w14:textId="77777777" w:rsidR="008C0C54" w:rsidRPr="00621ABD" w:rsidRDefault="008C0C54" w:rsidP="008C0C54">
      <w:pPr>
        <w:pStyle w:val="Loendilik"/>
        <w:numPr>
          <w:ilvl w:val="2"/>
          <w:numId w:val="12"/>
        </w:numPr>
        <w:spacing w:before="120" w:after="120" w:line="276" w:lineRule="auto"/>
        <w:ind w:left="1134" w:hanging="1134"/>
        <w:jc w:val="both"/>
        <w:rPr>
          <w:rFonts w:cstheme="minorHAnsi"/>
          <w:b/>
          <w:bCs/>
        </w:rPr>
      </w:pPr>
      <w:r w:rsidRPr="00F6178A">
        <w:drawing>
          <wp:anchor distT="0" distB="0" distL="114300" distR="114300" simplePos="0" relativeHeight="251666432" behindDoc="0" locked="0" layoutInCell="1" allowOverlap="1" wp14:anchorId="3140BEA9" wp14:editId="3DC2598E">
            <wp:simplePos x="0" y="0"/>
            <wp:positionH relativeFrom="margin">
              <wp:align>left</wp:align>
            </wp:positionH>
            <wp:positionV relativeFrom="paragraph">
              <wp:posOffset>250825</wp:posOffset>
            </wp:positionV>
            <wp:extent cx="569746" cy="814996"/>
            <wp:effectExtent l="0" t="0" r="1905" b="4445"/>
            <wp:wrapNone/>
            <wp:docPr id="20" name="Pilt 20" descr="Pilt, millel on kujutatud tekst, kuvatõmmis, tarkvara, Arvutiikoon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lt 20" descr="Pilt, millel on kujutatud tekst, kuvatõmmis, tarkvara, Arvutiikoon&#10;&#10;Kirjeldus on genereeritud automaatselt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2" t="28510" r="89669" b="59719"/>
                    <a:stretch/>
                  </pic:blipFill>
                  <pic:spPr bwMode="auto">
                    <a:xfrm>
                      <a:off x="0" y="0"/>
                      <a:ext cx="569746" cy="814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21ABD">
        <w:rPr>
          <w:rFonts w:cstheme="minorHAnsi"/>
          <w:b/>
          <w:bCs/>
        </w:rPr>
        <w:t xml:space="preserve">Elektrioht. Teimipinge </w:t>
      </w:r>
    </w:p>
    <w:p w14:paraId="480D274D" w14:textId="761A73C5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  <w:r w:rsidRPr="00F6178A">
        <w:rPr>
          <w:rFonts w:cstheme="minorHAnsi"/>
          <w:b/>
          <w:bCs/>
        </w:rPr>
        <w:t xml:space="preserve">Teostus: </w:t>
      </w:r>
      <w:r w:rsidRPr="00F6178A">
        <w:rPr>
          <w:rFonts w:cstheme="minorHAnsi"/>
        </w:rPr>
        <w:t xml:space="preserve">Hoiatussilt on kollast värvi, millel on hoiatusmark koos hoiatava tekstiga „Elektrioht. Teimipinge“. </w:t>
      </w:r>
    </w:p>
    <w:p w14:paraId="3BA9A2E5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  <w:r w:rsidRPr="00F6178A">
        <w:rPr>
          <w:rFonts w:cstheme="minorHAnsi"/>
          <w:b/>
          <w:bCs/>
        </w:rPr>
        <w:t xml:space="preserve">Kasutusala: </w:t>
      </w:r>
    </w:p>
    <w:p w14:paraId="75DAF092" w14:textId="77777777" w:rsidR="008C0C54" w:rsidRPr="00F6178A" w:rsidRDefault="008C0C54" w:rsidP="008C0C54">
      <w:pPr>
        <w:numPr>
          <w:ilvl w:val="0"/>
          <w:numId w:val="7"/>
        </w:numPr>
        <w:autoSpaceDE w:val="0"/>
        <w:autoSpaceDN w:val="0"/>
        <w:adjustRightInd w:val="0"/>
        <w:spacing w:before="120" w:after="120" w:line="276" w:lineRule="auto"/>
        <w:ind w:left="1080" w:hanging="360"/>
        <w:jc w:val="both"/>
        <w:rPr>
          <w:rFonts w:cstheme="minorHAnsi"/>
        </w:rPr>
      </w:pPr>
      <w:r w:rsidRPr="00F6178A">
        <w:rPr>
          <w:rFonts w:cstheme="minorHAnsi"/>
        </w:rPr>
        <w:lastRenderedPageBreak/>
        <w:t xml:space="preserve">riputakse teimitavat seadet, teimiseadet ja nendevahelisi ühendusjuhtmeid piiravatele kilpidele, köitele jms; </w:t>
      </w:r>
    </w:p>
    <w:p w14:paraId="6B4C18E2" w14:textId="77777777" w:rsidR="008C0C54" w:rsidRPr="00F6178A" w:rsidRDefault="008C0C54" w:rsidP="008C0C54">
      <w:pPr>
        <w:numPr>
          <w:ilvl w:val="0"/>
          <w:numId w:val="7"/>
        </w:numPr>
        <w:autoSpaceDE w:val="0"/>
        <w:autoSpaceDN w:val="0"/>
        <w:adjustRightInd w:val="0"/>
        <w:spacing w:before="120" w:after="120" w:line="276" w:lineRule="auto"/>
        <w:ind w:left="1080" w:hanging="360"/>
        <w:jc w:val="both"/>
        <w:rPr>
          <w:rFonts w:cstheme="minorHAnsi"/>
        </w:rPr>
      </w:pPr>
      <w:r w:rsidRPr="00F6178A">
        <w:rPr>
          <w:rFonts w:cstheme="minorHAnsi"/>
        </w:rPr>
        <w:t>kaabelliini teimimisel, kui selle teine ots asub lukustatud kambris, komplektjaotla orvas või ruumis, tuleb ustele või kaitsepiiretele riputada hoiatussilt „Elektrioht. Teimipinge“.</w:t>
      </w:r>
    </w:p>
    <w:p w14:paraId="61637C14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 w:hanging="1080"/>
        <w:jc w:val="both"/>
        <w:rPr>
          <w:rFonts w:cstheme="minorHAnsi"/>
        </w:rPr>
      </w:pPr>
    </w:p>
    <w:p w14:paraId="409BED59" w14:textId="77777777" w:rsidR="008C0C54" w:rsidRPr="00621ABD" w:rsidRDefault="008C0C54" w:rsidP="008C0C54">
      <w:pPr>
        <w:pStyle w:val="Loendilik"/>
        <w:numPr>
          <w:ilvl w:val="1"/>
          <w:numId w:val="12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  <w:b/>
          <w:bCs/>
        </w:rPr>
      </w:pPr>
      <w:r w:rsidRPr="00621ABD">
        <w:rPr>
          <w:rFonts w:cstheme="minorHAnsi"/>
          <w:b/>
          <w:bCs/>
        </w:rPr>
        <w:t xml:space="preserve"> Kohustavad ohutussildid</w:t>
      </w:r>
    </w:p>
    <w:p w14:paraId="38ED4041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 w:hanging="1080"/>
        <w:jc w:val="both"/>
        <w:rPr>
          <w:rFonts w:cstheme="minorHAnsi"/>
        </w:rPr>
      </w:pPr>
    </w:p>
    <w:p w14:paraId="00C6DE0D" w14:textId="77777777" w:rsidR="008C0C54" w:rsidRPr="00621ABD" w:rsidRDefault="008C0C54" w:rsidP="008C0C54">
      <w:pPr>
        <w:pStyle w:val="Loendilik"/>
        <w:numPr>
          <w:ilvl w:val="2"/>
          <w:numId w:val="12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</w:rPr>
      </w:pPr>
      <w:r w:rsidRPr="00F6178A">
        <w:drawing>
          <wp:anchor distT="0" distB="0" distL="114300" distR="114300" simplePos="0" relativeHeight="251667456" behindDoc="0" locked="0" layoutInCell="1" allowOverlap="1" wp14:anchorId="584549F0" wp14:editId="7532727F">
            <wp:simplePos x="0" y="0"/>
            <wp:positionH relativeFrom="column">
              <wp:posOffset>40998</wp:posOffset>
            </wp:positionH>
            <wp:positionV relativeFrom="paragraph">
              <wp:posOffset>232243</wp:posOffset>
            </wp:positionV>
            <wp:extent cx="530501" cy="766279"/>
            <wp:effectExtent l="0" t="0" r="3175" b="0"/>
            <wp:wrapNone/>
            <wp:docPr id="21" name="Pilt 21" descr="Pilt, millel on kujutatud tekst, kuvatõmmis, tarkvara, Arvutiikoon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lt 21" descr="Pilt, millel on kujutatud tekst, kuvatõmmis, tarkvara, Arvutiikoon&#10;&#10;Kirjeldus on genereeritud automaatselt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4" t="58796" r="89236" b="28829"/>
                    <a:stretch/>
                  </pic:blipFill>
                  <pic:spPr bwMode="auto">
                    <a:xfrm>
                      <a:off x="0" y="0"/>
                      <a:ext cx="547874" cy="791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21ABD">
        <w:rPr>
          <w:rFonts w:cstheme="minorHAnsi"/>
          <w:b/>
          <w:bCs/>
        </w:rPr>
        <w:t xml:space="preserve"> Töötada siin </w:t>
      </w:r>
    </w:p>
    <w:p w14:paraId="6841436E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  <w:r w:rsidRPr="00F6178A">
        <w:rPr>
          <w:rFonts w:cstheme="minorHAnsi"/>
          <w:b/>
          <w:bCs/>
        </w:rPr>
        <w:t xml:space="preserve">Teostus: </w:t>
      </w:r>
      <w:r w:rsidRPr="00F6178A">
        <w:rPr>
          <w:rFonts w:cstheme="minorHAnsi"/>
        </w:rPr>
        <w:t xml:space="preserve">Ohutussildil on üldise hoiatusmärgi kujutis koos kohustava tekstiga „Töötada siin“. </w:t>
      </w:r>
    </w:p>
    <w:p w14:paraId="2AC4C155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  <w:r w:rsidRPr="00F6178A">
        <w:rPr>
          <w:rFonts w:cstheme="minorHAnsi"/>
          <w:b/>
          <w:bCs/>
        </w:rPr>
        <w:t xml:space="preserve">Kasutusala: </w:t>
      </w:r>
      <w:r w:rsidRPr="00F6178A">
        <w:rPr>
          <w:rFonts w:cstheme="minorHAnsi"/>
        </w:rPr>
        <w:t>Kohustav ohutussilt tekstiga paigaldatakse sisejaotlates töökohale, välisjaotlates töökoha piirestatud sissepääsukohale.</w:t>
      </w:r>
    </w:p>
    <w:p w14:paraId="5939AE2C" w14:textId="77777777" w:rsidR="008C0C54" w:rsidRPr="00621ABD" w:rsidRDefault="008C0C54" w:rsidP="008C0C54">
      <w:pPr>
        <w:pStyle w:val="Loendilik"/>
        <w:numPr>
          <w:ilvl w:val="2"/>
          <w:numId w:val="12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  <w:b/>
          <w:bCs/>
        </w:rPr>
      </w:pPr>
      <w:r w:rsidRPr="00F6178A">
        <w:drawing>
          <wp:anchor distT="0" distB="0" distL="114300" distR="114300" simplePos="0" relativeHeight="251668480" behindDoc="0" locked="0" layoutInCell="1" allowOverlap="1" wp14:anchorId="2B5F6B13" wp14:editId="069B71FA">
            <wp:simplePos x="0" y="0"/>
            <wp:positionH relativeFrom="column">
              <wp:posOffset>1242</wp:posOffset>
            </wp:positionH>
            <wp:positionV relativeFrom="paragraph">
              <wp:posOffset>268991</wp:posOffset>
            </wp:positionV>
            <wp:extent cx="569595" cy="810683"/>
            <wp:effectExtent l="0" t="0" r="1905" b="8890"/>
            <wp:wrapNone/>
            <wp:docPr id="22" name="Pilt 22" descr="Pilt, millel on kujutatud tekst, kuvatõmmis, tarkvara, Arvutiikoon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lt 22" descr="Pilt, millel on kujutatud tekst, kuvatõmmis, tarkvara, Arvutiikoon&#10;&#10;Kirjeldus on genereeritud automaatselt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7" t="74007" r="89291" b="13134"/>
                    <a:stretch/>
                  </pic:blipFill>
                  <pic:spPr bwMode="auto">
                    <a:xfrm>
                      <a:off x="0" y="0"/>
                      <a:ext cx="581253" cy="827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21ABD">
        <w:rPr>
          <w:rFonts w:cstheme="minorHAnsi"/>
          <w:b/>
          <w:bCs/>
        </w:rPr>
        <w:t xml:space="preserve">Ronida siit </w:t>
      </w:r>
    </w:p>
    <w:p w14:paraId="14DBB517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  <w:r w:rsidRPr="00F6178A">
        <w:rPr>
          <w:rFonts w:cstheme="minorHAnsi"/>
          <w:b/>
          <w:bCs/>
        </w:rPr>
        <w:t xml:space="preserve">Teostus: </w:t>
      </w:r>
      <w:r w:rsidRPr="00F6178A">
        <w:rPr>
          <w:rFonts w:cstheme="minorHAnsi"/>
        </w:rPr>
        <w:t xml:space="preserve">Ohutussildil on üldise hoiatusmargi kujutis koos kohustava tekstiga „Ronida siit“. </w:t>
      </w:r>
    </w:p>
    <w:p w14:paraId="4BBEE46F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  <w:b/>
          <w:bCs/>
        </w:rPr>
      </w:pPr>
      <w:r w:rsidRPr="00F6178A">
        <w:rPr>
          <w:rFonts w:cstheme="minorHAnsi"/>
          <w:b/>
          <w:bCs/>
        </w:rPr>
        <w:t xml:space="preserve">Kasutusala: </w:t>
      </w:r>
      <w:r w:rsidRPr="00F6178A">
        <w:rPr>
          <w:rFonts w:cstheme="minorHAnsi"/>
        </w:rPr>
        <w:t>Ohutussilt paigaldatakse statsionaarsetele redelitele ja konstrukt</w:t>
      </w:r>
      <w:r w:rsidRPr="00F6178A">
        <w:rPr>
          <w:rFonts w:cstheme="minorHAnsi"/>
        </w:rPr>
        <w:softHyphen/>
        <w:t>sioonidele, kust tuleb ronida kõrguses asuvale töökohale.</w:t>
      </w:r>
      <w:r w:rsidRPr="00F6178A">
        <w:rPr>
          <w:rFonts w:cstheme="minorHAnsi"/>
          <w:b/>
          <w:bCs/>
        </w:rPr>
        <w:br w:type="page"/>
      </w:r>
    </w:p>
    <w:p w14:paraId="754E4F30" w14:textId="77777777" w:rsidR="008C0C54" w:rsidRPr="00621ABD" w:rsidRDefault="008C0C54" w:rsidP="008C0C54">
      <w:pPr>
        <w:pStyle w:val="Loendilik"/>
        <w:numPr>
          <w:ilvl w:val="1"/>
          <w:numId w:val="12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  <w:b/>
          <w:bCs/>
        </w:rPr>
      </w:pPr>
      <w:r w:rsidRPr="00621ABD">
        <w:rPr>
          <w:rFonts w:cstheme="minorHAnsi"/>
          <w:b/>
          <w:bCs/>
        </w:rPr>
        <w:lastRenderedPageBreak/>
        <w:t>Ohutussiltide mõõdud</w:t>
      </w:r>
    </w:p>
    <w:p w14:paraId="5840CE9C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 w:hanging="1080"/>
        <w:jc w:val="center"/>
        <w:rPr>
          <w:rFonts w:cstheme="minorHAnsi"/>
        </w:rPr>
      </w:pPr>
      <w:r w:rsidRPr="00F6178A">
        <w:drawing>
          <wp:inline distT="0" distB="0" distL="0" distR="0" wp14:anchorId="14702E88" wp14:editId="2EB5DF6A">
            <wp:extent cx="4494145" cy="4556808"/>
            <wp:effectExtent l="0" t="0" r="1905" b="0"/>
            <wp:docPr id="23" name="Pilt 23" descr="Pilt, millel on kujutatud tekst, tarkvara, Arvutiikoon, Multimeediatarkvara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lt 23" descr="Pilt, millel on kujutatud tekst, tarkvara, Arvutiikoon, Multimeediatarkvara&#10;&#10;Kirjeldus on genereeritud automaatselt"/>
                    <pic:cNvPicPr/>
                  </pic:nvPicPr>
                  <pic:blipFill rotWithShape="1">
                    <a:blip r:embed="rId15" cstate="print"/>
                    <a:srcRect l="23839" t="24749" r="46846" b="22413"/>
                    <a:stretch/>
                  </pic:blipFill>
                  <pic:spPr bwMode="auto">
                    <a:xfrm>
                      <a:off x="0" y="0"/>
                      <a:ext cx="4555913" cy="4619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431F59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 w:hanging="1080"/>
        <w:jc w:val="both"/>
        <w:rPr>
          <w:rFonts w:cstheme="minorHAnsi"/>
          <w:b/>
          <w:bCs/>
        </w:rPr>
      </w:pPr>
    </w:p>
    <w:p w14:paraId="2F1669A8" w14:textId="77777777" w:rsidR="008C0C54" w:rsidRPr="00621ABD" w:rsidRDefault="008C0C54" w:rsidP="008C0C54">
      <w:pPr>
        <w:pStyle w:val="Loendilik"/>
        <w:numPr>
          <w:ilvl w:val="0"/>
          <w:numId w:val="13"/>
        </w:numPr>
        <w:autoSpaceDE w:val="0"/>
        <w:autoSpaceDN w:val="0"/>
        <w:adjustRightInd w:val="0"/>
        <w:spacing w:before="120" w:after="120" w:line="276" w:lineRule="auto"/>
        <w:ind w:left="1134" w:hanging="1134"/>
        <w:jc w:val="both"/>
        <w:rPr>
          <w:rFonts w:cstheme="minorHAnsi"/>
          <w:b/>
          <w:bCs/>
          <w:color w:val="006272"/>
          <w:sz w:val="32"/>
          <w:szCs w:val="32"/>
        </w:rPr>
      </w:pPr>
      <w:r w:rsidRPr="00621ABD">
        <w:rPr>
          <w:rFonts w:cstheme="minorHAnsi"/>
          <w:b/>
          <w:bCs/>
          <w:color w:val="006272"/>
          <w:sz w:val="32"/>
          <w:szCs w:val="32"/>
        </w:rPr>
        <w:t xml:space="preserve">Elektripaigaldises kasutatav ohutuslint </w:t>
      </w:r>
    </w:p>
    <w:p w14:paraId="09E02116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 w:hanging="1080"/>
        <w:jc w:val="center"/>
        <w:rPr>
          <w:rFonts w:cstheme="minorHAnsi"/>
          <w:sz w:val="32"/>
          <w:szCs w:val="32"/>
        </w:rPr>
      </w:pPr>
      <w:r w:rsidRPr="00F6178A">
        <w:drawing>
          <wp:inline distT="0" distB="0" distL="0" distR="0" wp14:anchorId="1248AE57" wp14:editId="0955085D">
            <wp:extent cx="4673433" cy="1235765"/>
            <wp:effectExtent l="0" t="0" r="0" b="2540"/>
            <wp:docPr id="24" name="Pilt 24" descr="Pilt, millel on kujutatud tekst, kuvatõmmis, tarkvara, kuvar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lt 24" descr="Pilt, millel on kujutatud tekst, kuvatõmmis, tarkvara, kuvar&#10;&#10;Kirjeldus on genereeritud automaatselt"/>
                    <pic:cNvPicPr/>
                  </pic:nvPicPr>
                  <pic:blipFill rotWithShape="1">
                    <a:blip r:embed="rId16" cstate="print"/>
                    <a:srcRect l="21688" t="35701" r="48463" b="50268"/>
                    <a:stretch/>
                  </pic:blipFill>
                  <pic:spPr bwMode="auto">
                    <a:xfrm>
                      <a:off x="0" y="0"/>
                      <a:ext cx="4697362" cy="1242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61EE4E" w14:textId="77777777" w:rsidR="008C0C54" w:rsidRPr="00F6178A" w:rsidRDefault="008C0C54" w:rsidP="008C0C54">
      <w:pPr>
        <w:autoSpaceDE w:val="0"/>
        <w:autoSpaceDN w:val="0"/>
        <w:adjustRightInd w:val="0"/>
        <w:spacing w:before="120" w:after="120" w:line="276" w:lineRule="auto"/>
        <w:ind w:left="1080"/>
        <w:jc w:val="both"/>
        <w:rPr>
          <w:rFonts w:cstheme="minorHAnsi"/>
        </w:rPr>
      </w:pPr>
      <w:r w:rsidRPr="00F6178A">
        <w:rPr>
          <w:rFonts w:cstheme="minorHAnsi"/>
          <w:b/>
          <w:bCs/>
        </w:rPr>
        <w:t xml:space="preserve">Teostus: </w:t>
      </w:r>
      <w:r w:rsidRPr="00F6178A">
        <w:rPr>
          <w:rFonts w:cstheme="minorHAnsi"/>
        </w:rPr>
        <w:t xml:space="preserve">Kollast värvi lint laiusega vähemalt 60 mm, millele on trükitud vähemalt 50 mm küljepikkusega hoiatusmärgid „Elektrioht“ vahedega 500 mm. </w:t>
      </w:r>
    </w:p>
    <w:p w14:paraId="7D70CF90" w14:textId="260011B6" w:rsidR="00DD23B3" w:rsidRDefault="008C0C54" w:rsidP="008C0C54">
      <w:pPr>
        <w:rPr>
          <w:rFonts w:eastAsiaTheme="minorHAnsi"/>
        </w:rPr>
      </w:pPr>
      <w:r w:rsidRPr="00F6178A">
        <w:rPr>
          <w:rFonts w:cstheme="minorHAnsi"/>
          <w:b/>
          <w:bCs/>
        </w:rPr>
        <w:t xml:space="preserve">Kasutusala: </w:t>
      </w:r>
      <w:r w:rsidRPr="00F6178A">
        <w:rPr>
          <w:rFonts w:cstheme="minorHAnsi"/>
        </w:rPr>
        <w:t>Välisjaotlas töökoha tähistamiseks.</w:t>
      </w:r>
    </w:p>
    <w:p w14:paraId="3C3C6B6A" w14:textId="0C2AE48F" w:rsidR="00EF14B9" w:rsidRPr="001A0A27" w:rsidRDefault="00EF14B9" w:rsidP="001A0A27">
      <w:pPr>
        <w:rPr>
          <w:rFonts w:eastAsiaTheme="minorHAnsi"/>
        </w:rPr>
      </w:pPr>
    </w:p>
    <w:sectPr w:rsidR="00EF14B9" w:rsidRPr="001A0A27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E257D" w14:textId="77777777" w:rsidR="00D26869" w:rsidRDefault="00D26869">
      <w:pPr>
        <w:spacing w:after="0" w:line="240" w:lineRule="auto"/>
      </w:pPr>
      <w:r>
        <w:separator/>
      </w:r>
    </w:p>
  </w:endnote>
  <w:endnote w:type="continuationSeparator" w:id="0">
    <w:p w14:paraId="7EAF2513" w14:textId="77777777" w:rsidR="00D26869" w:rsidRDefault="00D26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7803" w14:textId="77777777" w:rsidR="00DD23B3" w:rsidRPr="009005B7" w:rsidRDefault="009005B7">
    <w:r w:rsidRPr="009005B7">
      <w:rPr>
        <w:rFonts w:ascii="Times New Roman" w:hAnsi="Times New Roman"/>
        <w:color w:val="000000" w:themeColor="text1"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B9A61" wp14:editId="521E73DF">
              <wp:simplePos x="0" y="0"/>
              <wp:positionH relativeFrom="margin">
                <wp:align>left</wp:align>
              </wp:positionH>
              <wp:positionV relativeFrom="paragraph">
                <wp:posOffset>161925</wp:posOffset>
              </wp:positionV>
              <wp:extent cx="5796000" cy="18000"/>
              <wp:effectExtent l="0" t="0" r="33655" b="2032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6000" cy="18000"/>
                      </a:xfrm>
                      <a:prstGeom prst="line">
                        <a:avLst/>
                      </a:prstGeom>
                      <a:ln w="19050">
                        <a:solidFill>
                          <a:srgbClr val="0062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B5BF16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56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" strokecolor="#006272" strokeweight="1.5pt">
              <v:stroke joinstyle="miter"/>
              <w10:wrap anchorx="margin"/>
            </v:line>
          </w:pict>
        </mc:Fallback>
      </mc:AlternateContent>
    </w: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709"/>
      <w:gridCol w:w="1559"/>
      <w:gridCol w:w="2835"/>
      <w:gridCol w:w="1276"/>
      <w:gridCol w:w="850"/>
    </w:tblGrid>
    <w:tr w:rsidR="009005B7" w:rsidRPr="009005B7" w14:paraId="16DF8AD9" w14:textId="77777777" w:rsidTr="00893E6B">
      <w:trPr>
        <w:cantSplit/>
        <w:trHeight w:val="134"/>
      </w:trPr>
      <w:tc>
        <w:tcPr>
          <w:tcW w:w="1843" w:type="dxa"/>
          <w:tcBorders>
            <w:top w:val="single" w:sz="4" w:space="0" w:color="auto"/>
            <w:bottom w:val="nil"/>
            <w:right w:val="nil"/>
          </w:tcBorders>
          <w:vAlign w:val="bottom"/>
        </w:tcPr>
        <w:p w14:paraId="58DFB4F9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teabe kasutamine:</w:t>
          </w:r>
        </w:p>
      </w:tc>
      <w:tc>
        <w:tcPr>
          <w:tcW w:w="2268" w:type="dxa"/>
          <w:gridSpan w:val="2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192EA2E7" w14:textId="099978A5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Vastutaja:</w:t>
          </w:r>
        </w:p>
      </w:tc>
      <w:tc>
        <w:tcPr>
          <w:tcW w:w="2835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034C9CE1" w14:textId="4A6F0CF5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Kinnitaja:</w:t>
          </w:r>
        </w:p>
      </w:tc>
      <w:tc>
        <w:tcPr>
          <w:tcW w:w="1276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2D2C47B8" w14:textId="64393FAC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Kinnitamise kuupäev: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nil"/>
          </w:tcBorders>
          <w:vAlign w:val="bottom"/>
        </w:tcPr>
        <w:p w14:paraId="16C8227B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Leht:</w:t>
          </w:r>
        </w:p>
      </w:tc>
    </w:tr>
    <w:tr w:rsidR="009005B7" w:rsidRPr="009005B7" w14:paraId="64993C9F" w14:textId="77777777" w:rsidTr="00893E6B">
      <w:trPr>
        <w:cantSplit/>
        <w:trHeight w:val="135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Teabe klassifikaator"/>
          <w:tag w:val="Teabe klassifikaator"/>
          <w:id w:val="-1817866852"/>
          <w:placeholder>
            <w:docPart w:val="66CE084176F64210BAA96BD9949EC8B5"/>
          </w:placeholder>
          <w:dropDownList>
            <w:listItem w:value="Valige üksus."/>
            <w:listItem w:displayText="Asutuse siseinfo" w:value="Asutuse siseinfo"/>
            <w:listItem w:displayText="Avalik teave" w:value="Avalik teave"/>
            <w:listItem w:displayText="Konfidentsiaalne" w:value="Konfidentsiaalne"/>
          </w:dropDownList>
        </w:sdtPr>
        <w:sdtEndPr/>
        <w:sdtContent>
          <w:tc>
            <w:tcPr>
              <w:tcW w:w="1843" w:type="dxa"/>
              <w:tcBorders>
                <w:top w:val="nil"/>
                <w:right w:val="nil"/>
              </w:tcBorders>
              <w:vAlign w:val="center"/>
            </w:tcPr>
            <w:p w14:paraId="18DE6939" w14:textId="4F86D5CB" w:rsidR="009005B7" w:rsidRPr="009005B7" w:rsidRDefault="002C4308" w:rsidP="009005B7">
              <w:pPr>
                <w:pStyle w:val="Pis"/>
                <w:ind w:left="314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Avalik teave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Vastutaja nimi"/>
          <w:tag w:val="Vastutaja nimi"/>
          <w:id w:val="1574394426"/>
          <w:placeholder>
            <w:docPart w:val="03738D5CFA0740168993A2DD9F37DBFF"/>
          </w:placeholder>
          <w:text/>
        </w:sdtPr>
        <w:sdtEndPr>
          <w:rPr>
            <w:rStyle w:val="Laad5"/>
          </w:rPr>
        </w:sdtEndPr>
        <w:sdtContent>
          <w:tc>
            <w:tcPr>
              <w:tcW w:w="2268" w:type="dxa"/>
              <w:gridSpan w:val="2"/>
              <w:tcBorders>
                <w:top w:val="nil"/>
                <w:right w:val="single" w:sz="4" w:space="0" w:color="auto"/>
              </w:tcBorders>
              <w:vAlign w:val="center"/>
            </w:tcPr>
            <w:p w14:paraId="277760A3" w14:textId="1EEBAF2D" w:rsidR="009005B7" w:rsidRPr="009005B7" w:rsidRDefault="002C4308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Renee Kuusler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Kinnitaja nimi"/>
          <w:tag w:val="Kinnitaja nimi"/>
          <w:id w:val="-1088072182"/>
          <w:placeholder>
            <w:docPart w:val="E6DB8431380A43AA9942A563E152EF06"/>
          </w:placeholder>
          <w:text/>
        </w:sdtPr>
        <w:sdtEndPr>
          <w:rPr>
            <w:rStyle w:val="Laad5"/>
          </w:rPr>
        </w:sdtEndPr>
        <w:sdtContent>
          <w:tc>
            <w:tcPr>
              <w:tcW w:w="2835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1514B1DD" w14:textId="5634B9FF" w:rsidR="009005B7" w:rsidRPr="009005B7" w:rsidRDefault="002C4308" w:rsidP="00DA27BD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Kalle Kilk</w:t>
              </w:r>
            </w:p>
          </w:tc>
        </w:sdtContent>
      </w:sdt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id w:val="1061744193"/>
          <w:placeholder>
            <w:docPart w:val="40BAE5EAB88C43A79251274F81E2457F"/>
          </w:placeholder>
          <w:date w:fullDate="2023-12-08T00:00:00Z">
            <w:dateFormat w:val="d.MM.yyyy"/>
            <w:lid w:val="et-EE"/>
            <w:storeMappedDataAs w:val="dateTime"/>
            <w:calendar w:val="gregorian"/>
          </w:date>
        </w:sdtPr>
        <w:sdtEndPr/>
        <w:sdtContent>
          <w:tc>
            <w:tcPr>
              <w:tcW w:w="1276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29C31825" w14:textId="035061E9" w:rsidR="009005B7" w:rsidRPr="009005B7" w:rsidRDefault="00C57BAA" w:rsidP="009005B7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 w:rsidRPr="005D0325"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8.12.2023</w:t>
              </w:r>
            </w:p>
          </w:tc>
        </w:sdtContent>
      </w:sdt>
      <w:tc>
        <w:tcPr>
          <w:tcW w:w="850" w:type="dxa"/>
          <w:tcBorders>
            <w:top w:val="nil"/>
            <w:left w:val="single" w:sz="4" w:space="0" w:color="auto"/>
          </w:tcBorders>
          <w:vAlign w:val="center"/>
        </w:tcPr>
        <w:p w14:paraId="3C820F7F" w14:textId="77777777" w:rsidR="009005B7" w:rsidRPr="009005B7" w:rsidRDefault="009005B7" w:rsidP="009005B7">
          <w:pPr>
            <w:pStyle w:val="Pis"/>
            <w:ind w:left="244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PAGE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1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/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NUMPAGES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2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  <w:tr w:rsidR="009005B7" w:rsidRPr="009005B7" w14:paraId="29BB6296" w14:textId="77777777">
      <w:trPr>
        <w:cantSplit/>
        <w:trHeight w:val="122"/>
      </w:trPr>
      <w:tc>
        <w:tcPr>
          <w:tcW w:w="2552" w:type="dxa"/>
          <w:gridSpan w:val="2"/>
          <w:tcBorders>
            <w:bottom w:val="nil"/>
          </w:tcBorders>
          <w:vAlign w:val="center"/>
        </w:tcPr>
        <w:p w14:paraId="65B79685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Style w:val="Style6"/>
              <w:rFonts w:ascii="Arial" w:hAnsi="Arial" w:cs="Arial"/>
              <w:noProof/>
              <w:color w:val="006272"/>
              <w:sz w:val="10"/>
              <w:szCs w:val="10"/>
            </w:rPr>
            <w:t>Dokumendi number:</w:t>
          </w:r>
        </w:p>
      </w:tc>
      <w:tc>
        <w:tcPr>
          <w:tcW w:w="6520" w:type="dxa"/>
          <w:gridSpan w:val="4"/>
          <w:tcBorders>
            <w:bottom w:val="nil"/>
          </w:tcBorders>
          <w:vAlign w:val="center"/>
        </w:tcPr>
        <w:p w14:paraId="4F1668B2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nimetus:</w:t>
          </w:r>
        </w:p>
      </w:tc>
    </w:tr>
    <w:tr w:rsidR="009005B7" w:rsidRPr="009005B7" w14:paraId="30618276" w14:textId="77777777">
      <w:trPr>
        <w:cantSplit/>
        <w:trHeight w:val="119"/>
      </w:trPr>
      <w:sdt>
        <w:sdtPr>
          <w:rPr>
            <w:rStyle w:val="Style7"/>
            <w:noProof/>
            <w:sz w:val="14"/>
            <w:szCs w:val="14"/>
          </w:rPr>
          <w:alias w:val="Dokumendi kood"/>
          <w:tag w:val="Dokumendi kood"/>
          <w:id w:val="-1448230404"/>
          <w:placeholder>
            <w:docPart w:val="2A5C2C96B5A847A1B039F9A073E89F17"/>
          </w:placeholder>
          <w:text/>
        </w:sdtPr>
        <w:sdtEndPr>
          <w:rPr>
            <w:rStyle w:val="Liguvaikefont"/>
            <w:rFonts w:asciiTheme="minorHAnsi" w:hAnsiTheme="minorHAnsi"/>
            <w:spacing w:val="5"/>
          </w:rPr>
        </w:sdtEndPr>
        <w:sdtContent>
          <w:tc>
            <w:tcPr>
              <w:tcW w:w="2552" w:type="dxa"/>
              <w:gridSpan w:val="2"/>
              <w:tcBorders>
                <w:top w:val="nil"/>
              </w:tcBorders>
              <w:vAlign w:val="center"/>
            </w:tcPr>
            <w:p w14:paraId="14C1D9E1" w14:textId="7355BB68" w:rsidR="009005B7" w:rsidRPr="009005B7" w:rsidRDefault="002C4308" w:rsidP="009005B7">
              <w:pPr>
                <w:pStyle w:val="Pis"/>
                <w:ind w:left="315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Style7"/>
                  <w:noProof/>
                  <w:sz w:val="14"/>
                  <w:szCs w:val="14"/>
                </w:rPr>
                <w:t>VHO-YLD</w:t>
              </w:r>
              <w:r w:rsidR="0030702D">
                <w:rPr>
                  <w:rStyle w:val="Style7"/>
                  <w:noProof/>
                  <w:sz w:val="14"/>
                  <w:szCs w:val="14"/>
                </w:rPr>
                <w:t>-</w:t>
              </w:r>
              <w:r w:rsidR="00D9028F">
                <w:rPr>
                  <w:rStyle w:val="Style7"/>
                  <w:noProof/>
                  <w:sz w:val="14"/>
                  <w:szCs w:val="14"/>
                </w:rPr>
                <w:t>REG</w:t>
              </w:r>
              <w:r w:rsidR="0030702D">
                <w:rPr>
                  <w:rStyle w:val="Style7"/>
                  <w:noProof/>
                  <w:sz w:val="14"/>
                  <w:szCs w:val="14"/>
                </w:rPr>
                <w:t>-B.02.</w:t>
              </w:r>
              <w:r w:rsidR="00A85B42">
                <w:rPr>
                  <w:rStyle w:val="Style7"/>
                  <w:noProof/>
                  <w:sz w:val="14"/>
                  <w:szCs w:val="14"/>
                </w:rPr>
                <w:t>1</w:t>
              </w:r>
              <w:r w:rsidR="00545946">
                <w:rPr>
                  <w:rStyle w:val="Style7"/>
                  <w:noProof/>
                  <w:sz w:val="14"/>
                  <w:szCs w:val="14"/>
                </w:rPr>
                <w:t>4</w:t>
              </w:r>
            </w:p>
          </w:tc>
        </w:sdtContent>
      </w:sdt>
      <w:sdt>
        <w:sdtPr>
          <w:rPr>
            <w:rStyle w:val="Laad6"/>
            <w:noProof/>
            <w:sz w:val="14"/>
            <w:szCs w:val="14"/>
          </w:rPr>
          <w:alias w:val="Dokumendi nimetus"/>
          <w:tag w:val="Dokumendi nimetus"/>
          <w:id w:val="-1876848488"/>
          <w:placeholder>
            <w:docPart w:val="99751066354B433684FFA3F1A8298C97"/>
          </w:placeholder>
          <w:text/>
        </w:sdtPr>
        <w:sdtEndPr>
          <w:rPr>
            <w:rStyle w:val="Laad6"/>
          </w:rPr>
        </w:sdtEndPr>
        <w:sdtContent>
          <w:tc>
            <w:tcPr>
              <w:tcW w:w="6520" w:type="dxa"/>
              <w:gridSpan w:val="4"/>
              <w:tcBorders>
                <w:top w:val="nil"/>
              </w:tcBorders>
              <w:vAlign w:val="center"/>
            </w:tcPr>
            <w:p w14:paraId="6BD047DB" w14:textId="0E41EC7D" w:rsidR="009005B7" w:rsidRPr="009005B7" w:rsidRDefault="00A85B42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 w:rsidRPr="00A85B42">
                <w:rPr>
                  <w:rStyle w:val="Laad6"/>
                  <w:noProof/>
                  <w:sz w:val="14"/>
                  <w:szCs w:val="14"/>
                </w:rPr>
                <w:t xml:space="preserve">Lisa </w:t>
              </w:r>
              <w:r>
                <w:rPr>
                  <w:rStyle w:val="Laad6"/>
                  <w:noProof/>
                  <w:sz w:val="14"/>
                  <w:szCs w:val="14"/>
                </w:rPr>
                <w:t>11</w:t>
              </w:r>
              <w:r w:rsidRPr="00A85B42">
                <w:rPr>
                  <w:rStyle w:val="Laad6"/>
                  <w:noProof/>
                  <w:sz w:val="14"/>
                  <w:szCs w:val="14"/>
                </w:rPr>
                <w:t>. Elektripaigaldiste käidul kasutatavad ohutusmärgid ja ohutussildid</w:t>
              </w:r>
            </w:p>
          </w:tc>
        </w:sdtContent>
      </w:sdt>
    </w:tr>
    <w:tr w:rsidR="009005B7" w:rsidRPr="009005B7" w14:paraId="5DA4AC3C" w14:textId="77777777">
      <w:trPr>
        <w:cantSplit/>
        <w:trHeight w:val="151"/>
      </w:trPr>
      <w:tc>
        <w:tcPr>
          <w:tcW w:w="4111" w:type="dxa"/>
          <w:gridSpan w:val="3"/>
          <w:tcBorders>
            <w:bottom w:val="nil"/>
            <w:right w:val="nil"/>
          </w:tcBorders>
          <w:vAlign w:val="center"/>
        </w:tcPr>
        <w:p w14:paraId="27D6C3E8" w14:textId="77777777" w:rsidR="009005B7" w:rsidRPr="009005B7" w:rsidRDefault="009005B7" w:rsidP="009005B7">
          <w:pPr>
            <w:pStyle w:val="Pis"/>
            <w:rPr>
              <w:rStyle w:val="Style6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Dokumendi asukoht VHO dokumendipuu põhijaotuses:</w:t>
          </w:r>
        </w:p>
      </w:tc>
      <w:tc>
        <w:tcPr>
          <w:tcW w:w="4961" w:type="dxa"/>
          <w:gridSpan w:val="3"/>
          <w:tcBorders>
            <w:bottom w:val="nil"/>
          </w:tcBorders>
          <w:vAlign w:val="center"/>
        </w:tcPr>
        <w:p w14:paraId="7526695B" w14:textId="77777777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Faili nimetus:</w:t>
          </w:r>
        </w:p>
      </w:tc>
    </w:tr>
    <w:tr w:rsidR="009005B7" w:rsidRPr="009005B7" w14:paraId="36DBBAF7" w14:textId="77777777">
      <w:trPr>
        <w:cantSplit/>
        <w:trHeight w:val="52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Dokumendipuu"/>
          <w:tag w:val="Dokumendipuu"/>
          <w:id w:val="-398991494"/>
          <w:placeholder>
            <w:docPart w:val="08274547402646A7B69FD04EEEE8E342"/>
          </w:placeholder>
          <w:dropDownList>
            <w:listItem w:value="Valige üksus."/>
            <w:listItem w:displayText="00 Elektripaigaldiste käidu kord" w:value="00 Elektripaigaldiste käidu kord"/>
            <w:listItem w:displayText="A.01 VHO dokumentide vormistamise juhend" w:value="A.01 VHO dokumentide vormistamise juhend"/>
            <w:listItem w:displayText="A.02 Rollide ja pädevuste haldamise juhend" w:value="A.02 Rollide ja pädevuste haldamise juhend"/>
            <w:listItem w:displayText="A.04 VHO hangete ja projektide haldamise juhend" w:value="A.04 VHO hangete ja projektide haldamise juhend"/>
            <w:listItem w:displayText="B.01 Paigaldise riskide hindamise juhend" w:value="B.01 Paigaldise riskide hindamise juhend"/>
            <w:listItem w:displayText="B.02 Elektripaigaldiste käidu ohutusjuhend" w:value="B.02 Elektripaigaldiste käidu ohutusjuhend"/>
            <w:listItem w:displayText="B.03 Käidutegevusest tulenev töö- ja töökeskkonna ohutuse juhend" w:value="B.03 Käidutegevusest tulenev töö- ja töökeskkonna ohutuse juhend"/>
            <w:listItem w:displayText="B.04 Paigaldise kaitsevööndis tegutsemise juhend" w:value="B.04 Paigaldise kaitsevööndis tegutsemise juhend"/>
            <w:listItem w:displayText="B.05 Reservseadmete ja kriisivarude haldamise juhend" w:value="B.05 Reservseadmete ja kriisivarude haldamise juhend"/>
            <w:listItem w:displayText="B.06 Paigaldise valve, turva- ja ohutuse juhend" w:value="B.06 Paigaldise valve, turva- ja ohutuse juhend"/>
            <w:listItem w:displayText="B.07 Paigaldise käidudokumentatsiooni haldamise juhend" w:value="B.07 Paigaldise käidudokumentatsiooni haldamise juhend"/>
            <w:listItem w:displayText="B.08 Paigaldise juhtimis- ja automaatikaseadmete konfiguratsioonihalduse juhend" w:value="B.08 Paigaldise juhtimis- ja automaatikaseadmete konfiguratsioonihalduse juhend"/>
            <w:listItem w:displayText="C.01 Tehnilise kontrolli läbiviimise ja paigaldise kasutusele võtmise juhend" w:value="C.01 Tehnilise kontrolli läbiviimise ja paigaldise kasutusele võtmise juhend"/>
          </w:dropDownList>
        </w:sdtPr>
        <w:sdtEndPr/>
        <w:sdtContent>
          <w:tc>
            <w:tcPr>
              <w:tcW w:w="4111" w:type="dxa"/>
              <w:gridSpan w:val="3"/>
              <w:tcBorders>
                <w:top w:val="nil"/>
                <w:right w:val="nil"/>
              </w:tcBorders>
              <w:vAlign w:val="center"/>
            </w:tcPr>
            <w:p w14:paraId="11707475" w14:textId="2973555F" w:rsidR="009005B7" w:rsidRPr="009005B7" w:rsidRDefault="0030702D" w:rsidP="009005B7">
              <w:pPr>
                <w:pStyle w:val="Pis"/>
                <w:ind w:left="315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B.02 Elektripaigaldiste käidu ohutusjuhend</w:t>
              </w:r>
            </w:p>
          </w:tc>
        </w:sdtContent>
      </w:sdt>
      <w:tc>
        <w:tcPr>
          <w:tcW w:w="4961" w:type="dxa"/>
          <w:gridSpan w:val="3"/>
          <w:tcBorders>
            <w:top w:val="nil"/>
          </w:tcBorders>
          <w:vAlign w:val="center"/>
        </w:tcPr>
        <w:p w14:paraId="22306D3E" w14:textId="39E8A786" w:rsidR="009005B7" w:rsidRPr="009005B7" w:rsidRDefault="009005B7" w:rsidP="00DA27BD">
          <w:pPr>
            <w:pStyle w:val="Pis"/>
            <w:ind w:left="319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FILENAME \* MERGEFORMAT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="00D9028F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VHO-YLD-REG-B.02.14_Lisa 11_Ohutusmärgid_sildid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</w:tbl>
  <w:p w14:paraId="26A06E99" w14:textId="77777777" w:rsidR="00DD23B3" w:rsidRPr="009005B7" w:rsidRDefault="00DD23B3">
    <w:pPr>
      <w:pStyle w:val="Jalus"/>
      <w:rPr>
        <w:rFonts w:ascii="Times New Roman" w:hAnsi="Times New Roman" w:cs="Times New Roman"/>
        <w:i/>
        <w:noProof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739B6" w14:textId="77777777" w:rsidR="00D26869" w:rsidRDefault="00D26869">
      <w:pPr>
        <w:spacing w:after="0" w:line="240" w:lineRule="auto"/>
      </w:pPr>
      <w:r>
        <w:separator/>
      </w:r>
    </w:p>
  </w:footnote>
  <w:footnote w:type="continuationSeparator" w:id="0">
    <w:p w14:paraId="1C7DD113" w14:textId="77777777" w:rsidR="00D26869" w:rsidRDefault="00D26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46" w:type="dxa"/>
      <w:tblInd w:w="-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54"/>
      <w:gridCol w:w="2292"/>
    </w:tblGrid>
    <w:tr w:rsidR="00DD23B3" w14:paraId="33ADD133" w14:textId="77777777">
      <w:trPr>
        <w:cantSplit/>
        <w:trHeight w:val="843"/>
      </w:trPr>
      <w:bookmarkStart w:id="0" w:name="_Toc61075766" w:displacedByCustomXml="next"/>
      <w:sdt>
        <w:sdtPr>
          <w:rPr>
            <w:rStyle w:val="Pealkiri1Mrk"/>
            <w:rFonts w:cs="Arial"/>
            <w:bCs/>
            <w:color w:val="000000" w:themeColor="text1"/>
          </w:rPr>
          <w:alias w:val="Dokumendi nimetus"/>
          <w:tag w:val="Dokumendi nimetus"/>
          <w:id w:val="1645548135"/>
          <w:placeholder>
            <w:docPart w:val="41F6CE02E22A4D64812CCC31204FA866"/>
          </w:placeholder>
          <w15:color w:val="000000"/>
          <w:text/>
        </w:sdtPr>
        <w:sdtEndPr>
          <w:rPr>
            <w:rStyle w:val="Pealkiri1Mrk"/>
          </w:rPr>
        </w:sdtEndPr>
        <w:sdtContent>
          <w:tc>
            <w:tcPr>
              <w:tcW w:w="7054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6A55141C" w14:textId="16B9C65A" w:rsidR="00DD23B3" w:rsidRDefault="00A85B42">
              <w:pPr>
                <w:pStyle w:val="Pis"/>
                <w:ind w:right="603"/>
                <w:rPr>
                  <w:rFonts w:ascii="Arial" w:hAnsi="Arial" w:cs="Arial"/>
                  <w:spacing w:val="5"/>
                  <w:sz w:val="18"/>
                  <w:szCs w:val="18"/>
                  <w:lang w:val="en-US"/>
                </w:rPr>
              </w:pPr>
              <w:r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>Elektripaigaldiste käidul kasutatavad ohutusmärgid ja ohutussildid</w:t>
              </w:r>
            </w:p>
          </w:tc>
        </w:sdtContent>
      </w:sdt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649D" w14:textId="77777777" w:rsidR="00DD23B3" w:rsidRDefault="009005B7">
          <w:pPr>
            <w:pStyle w:val="Pis"/>
            <w:rPr>
              <w:rFonts w:ascii="Times New Roman" w:hAnsi="Times New Roman"/>
              <w:spacing w:val="5"/>
              <w:szCs w:val="24"/>
            </w:rPr>
          </w:pPr>
          <w:r>
            <w:rPr>
              <w:noProof/>
              <w:lang w:eastAsia="et-EE"/>
            </w:rPr>
            <w:drawing>
              <wp:inline distT="0" distB="0" distL="0" distR="0" wp14:anchorId="10EF66D2" wp14:editId="4B483319">
                <wp:extent cx="1369257" cy="456294"/>
                <wp:effectExtent l="0" t="0" r="2540" b="1270"/>
                <wp:docPr id="1" name="Pilt 2" descr="Elering_logo_EST_slogani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ering_logo_EST_slogani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616" cy="464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3B3" w14:paraId="012F30A0" w14:textId="77777777">
      <w:trPr>
        <w:cantSplit/>
        <w:trHeight w:val="397"/>
      </w:trPr>
      <w:tc>
        <w:tcPr>
          <w:tcW w:w="705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3F562A" w14:textId="77777777" w:rsidR="00DD23B3" w:rsidRDefault="009005B7">
          <w:pPr>
            <w:pStyle w:val="Pis"/>
            <w:tabs>
              <w:tab w:val="clear" w:pos="9072"/>
            </w:tabs>
            <w:ind w:left="315"/>
            <w:rPr>
              <w:rStyle w:val="Style2"/>
            </w:rPr>
          </w:pPr>
          <w:r>
            <w:rPr>
              <w:rFonts w:ascii="Times New Roman" w:hAnsi="Times New Roman"/>
              <w:noProof/>
              <w:color w:val="000000" w:themeColor="text1"/>
              <w:sz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BDD1163" wp14:editId="5AF0CB7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62230</wp:posOffset>
                    </wp:positionV>
                    <wp:extent cx="4500000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500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627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line w14:anchorId="5BDDB30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pt" to="354.3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" strokecolor="#006272" strokeweight="1.5pt">
                    <v:stroke joinstyle="miter"/>
                    <w10:wrap anchorx="margin"/>
                  </v:line>
                </w:pict>
              </mc:Fallback>
            </mc:AlternateContent>
          </w: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D94B6B" w14:textId="77777777" w:rsidR="00DD23B3" w:rsidRDefault="00DD23B3">
          <w:pPr>
            <w:pStyle w:val="Pis"/>
            <w:rPr>
              <w:noProof/>
              <w:lang w:eastAsia="et-EE"/>
            </w:rPr>
          </w:pPr>
        </w:p>
      </w:tc>
    </w:tr>
    <w:bookmarkEnd w:id="0"/>
  </w:tbl>
  <w:p w14:paraId="0A691B0F" w14:textId="77777777" w:rsidR="00DD23B3" w:rsidRDefault="00DD23B3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42DA6"/>
    <w:multiLevelType w:val="multilevel"/>
    <w:tmpl w:val="9962B6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ED000A"/>
    <w:multiLevelType w:val="hybridMultilevel"/>
    <w:tmpl w:val="4F26F7F8"/>
    <w:lvl w:ilvl="0" w:tplc="6EDED46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DCF7CDF"/>
    <w:multiLevelType w:val="hybridMultilevel"/>
    <w:tmpl w:val="0ADAC1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25241"/>
    <w:multiLevelType w:val="multilevel"/>
    <w:tmpl w:val="FA529F78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54BA1E9A"/>
    <w:multiLevelType w:val="multilevel"/>
    <w:tmpl w:val="AB705B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73C54C6"/>
    <w:multiLevelType w:val="hybridMultilevel"/>
    <w:tmpl w:val="50A42C6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77340"/>
    <w:multiLevelType w:val="multilevel"/>
    <w:tmpl w:val="AFACFA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254718C"/>
    <w:multiLevelType w:val="multilevel"/>
    <w:tmpl w:val="D1BA7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47953C4"/>
    <w:multiLevelType w:val="multilevel"/>
    <w:tmpl w:val="1876EB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4B54A13"/>
    <w:multiLevelType w:val="hybridMultilevel"/>
    <w:tmpl w:val="EB0E337C"/>
    <w:lvl w:ilvl="0" w:tplc="9C8E63C6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990105F"/>
    <w:multiLevelType w:val="hybridMultilevel"/>
    <w:tmpl w:val="497EDA34"/>
    <w:lvl w:ilvl="0" w:tplc="781A04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F4A98"/>
    <w:multiLevelType w:val="hybridMultilevel"/>
    <w:tmpl w:val="EC9838CE"/>
    <w:lvl w:ilvl="0" w:tplc="C6E6D8DC">
      <w:start w:val="1"/>
      <w:numFmt w:val="bullet"/>
      <w:lvlText w:val=""/>
      <w:lvlJc w:val="left"/>
      <w:rPr>
        <w:rFonts w:ascii="Symbol" w:hAnsi="Symbol" w:hint="default"/>
        <w:color w:val="00627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1910E46"/>
    <w:multiLevelType w:val="multilevel"/>
    <w:tmpl w:val="0FD6D98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8FE7C10"/>
    <w:multiLevelType w:val="hybridMultilevel"/>
    <w:tmpl w:val="6CFC65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98295">
    <w:abstractNumId w:val="13"/>
  </w:num>
  <w:num w:numId="2" w16cid:durableId="197664158">
    <w:abstractNumId w:val="2"/>
  </w:num>
  <w:num w:numId="3" w16cid:durableId="1299264460">
    <w:abstractNumId w:val="7"/>
  </w:num>
  <w:num w:numId="4" w16cid:durableId="1228806668">
    <w:abstractNumId w:val="10"/>
  </w:num>
  <w:num w:numId="5" w16cid:durableId="1216427881">
    <w:abstractNumId w:val="1"/>
  </w:num>
  <w:num w:numId="6" w16cid:durableId="2111898031">
    <w:abstractNumId w:val="11"/>
  </w:num>
  <w:num w:numId="7" w16cid:durableId="1258977971">
    <w:abstractNumId w:val="9"/>
  </w:num>
  <w:num w:numId="8" w16cid:durableId="1912811642">
    <w:abstractNumId w:val="3"/>
  </w:num>
  <w:num w:numId="9" w16cid:durableId="1755933250">
    <w:abstractNumId w:val="6"/>
  </w:num>
  <w:num w:numId="10" w16cid:durableId="729772334">
    <w:abstractNumId w:val="8"/>
  </w:num>
  <w:num w:numId="11" w16cid:durableId="1325814339">
    <w:abstractNumId w:val="12"/>
  </w:num>
  <w:num w:numId="12" w16cid:durableId="495803308">
    <w:abstractNumId w:val="4"/>
  </w:num>
  <w:num w:numId="13" w16cid:durableId="798112756">
    <w:abstractNumId w:val="0"/>
  </w:num>
  <w:num w:numId="14" w16cid:durableId="14539421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B3"/>
    <w:rsid w:val="0002398E"/>
    <w:rsid w:val="000F18A3"/>
    <w:rsid w:val="00134698"/>
    <w:rsid w:val="001A0A27"/>
    <w:rsid w:val="00283274"/>
    <w:rsid w:val="002C4308"/>
    <w:rsid w:val="002D045A"/>
    <w:rsid w:val="002D3A11"/>
    <w:rsid w:val="0030702D"/>
    <w:rsid w:val="00315A53"/>
    <w:rsid w:val="00383D5C"/>
    <w:rsid w:val="003B03D7"/>
    <w:rsid w:val="003B4D42"/>
    <w:rsid w:val="00462185"/>
    <w:rsid w:val="00523F0F"/>
    <w:rsid w:val="00545946"/>
    <w:rsid w:val="00597423"/>
    <w:rsid w:val="005A5745"/>
    <w:rsid w:val="005C142B"/>
    <w:rsid w:val="005C2659"/>
    <w:rsid w:val="005D0325"/>
    <w:rsid w:val="005F525C"/>
    <w:rsid w:val="00612151"/>
    <w:rsid w:val="00634B29"/>
    <w:rsid w:val="006467CA"/>
    <w:rsid w:val="006A3185"/>
    <w:rsid w:val="00705290"/>
    <w:rsid w:val="00732ADB"/>
    <w:rsid w:val="007427D3"/>
    <w:rsid w:val="00742F7B"/>
    <w:rsid w:val="007707F9"/>
    <w:rsid w:val="00776374"/>
    <w:rsid w:val="007936FB"/>
    <w:rsid w:val="008117BA"/>
    <w:rsid w:val="00832A5B"/>
    <w:rsid w:val="00893E6B"/>
    <w:rsid w:val="008C0C54"/>
    <w:rsid w:val="008D0CB9"/>
    <w:rsid w:val="008E6748"/>
    <w:rsid w:val="008F0936"/>
    <w:rsid w:val="008F7C9C"/>
    <w:rsid w:val="009005B7"/>
    <w:rsid w:val="00970073"/>
    <w:rsid w:val="00A77ADC"/>
    <w:rsid w:val="00A77D7E"/>
    <w:rsid w:val="00A83EB8"/>
    <w:rsid w:val="00A85B42"/>
    <w:rsid w:val="00A9728E"/>
    <w:rsid w:val="00AA1BE9"/>
    <w:rsid w:val="00B72EA3"/>
    <w:rsid w:val="00B767DF"/>
    <w:rsid w:val="00BF510F"/>
    <w:rsid w:val="00C57BAA"/>
    <w:rsid w:val="00CA0194"/>
    <w:rsid w:val="00D26869"/>
    <w:rsid w:val="00D35EF3"/>
    <w:rsid w:val="00D3770C"/>
    <w:rsid w:val="00D5532D"/>
    <w:rsid w:val="00D55B6C"/>
    <w:rsid w:val="00D9028F"/>
    <w:rsid w:val="00DA27BD"/>
    <w:rsid w:val="00DB74B4"/>
    <w:rsid w:val="00DD23B3"/>
    <w:rsid w:val="00DE7988"/>
    <w:rsid w:val="00E44C50"/>
    <w:rsid w:val="00EF14B9"/>
    <w:rsid w:val="00F13567"/>
    <w:rsid w:val="00F20DE5"/>
    <w:rsid w:val="00F9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1EA4"/>
  <w15:chartTrackingRefBased/>
  <w15:docId w15:val="{B035F549-3B76-466C-905E-3374FB0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Times New Roman" w:hAnsi="Calibri" w:cs="Times New Roman"/>
      <w:noProof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keepLines/>
      <w:spacing w:before="480" w:line="240" w:lineRule="auto"/>
      <w:outlineLvl w:val="0"/>
    </w:pPr>
    <w:rPr>
      <w:rFonts w:ascii="Arial" w:eastAsiaTheme="minorHAnsi" w:hAnsi="Arial"/>
      <w:b/>
      <w:noProof w:val="0"/>
      <w:color w:val="006272"/>
      <w:sz w:val="28"/>
      <w:lang w:val="x-none" w:eastAsia="x-none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keepLines/>
      <w:spacing w:line="240" w:lineRule="auto"/>
      <w:outlineLvl w:val="1"/>
    </w:pPr>
    <w:rPr>
      <w:rFonts w:ascii="Times New Roman" w:eastAsiaTheme="minorHAnsi" w:hAnsi="Times New Roman"/>
      <w:b/>
      <w:noProof w:val="0"/>
      <w:color w:val="006272"/>
      <w:sz w:val="24"/>
      <w:lang w:val="x-none" w:eastAsia="x-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pPr>
      <w:keepNext/>
      <w:keepLines/>
      <w:spacing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Pr>
      <w:rFonts w:ascii="Arial" w:hAnsi="Arial" w:cs="Times New Roman"/>
      <w:b/>
      <w:color w:val="006272"/>
      <w:sz w:val="28"/>
      <w:lang w:val="x-none" w:eastAsia="x-none"/>
    </w:rPr>
  </w:style>
  <w:style w:type="character" w:customStyle="1" w:styleId="Pealkiri2Mrk">
    <w:name w:val="Pealkiri 2 Märk"/>
    <w:link w:val="Pealkiri2"/>
    <w:uiPriority w:val="9"/>
    <w:rPr>
      <w:rFonts w:ascii="Times New Roman" w:hAnsi="Times New Roman" w:cs="Times New Roman"/>
      <w:b/>
      <w:color w:val="006272"/>
      <w:sz w:val="24"/>
      <w:lang w:val="x-none" w:eastAsia="x-none"/>
    </w:rPr>
  </w:style>
  <w:style w:type="paragraph" w:styleId="Pis">
    <w:name w:val="header"/>
    <w:basedOn w:val="Normaallaad"/>
    <w:link w:val="Pi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JalusMrk">
    <w:name w:val="Jalus Märk"/>
    <w:basedOn w:val="Liguvaikefont"/>
    <w:link w:val="Jalus"/>
    <w:uiPriority w:val="99"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styleId="Loendilik">
    <w:name w:val="List Paragraph"/>
    <w:basedOn w:val="Normaallaad"/>
    <w:uiPriority w:val="34"/>
    <w:qFormat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pPr>
      <w:spacing w:after="0" w:line="240" w:lineRule="auto"/>
      <w:contextualSpacing/>
    </w:pPr>
    <w:rPr>
      <w:rFonts w:ascii="Calibri Light" w:hAnsi="Calibri Light"/>
      <w:noProof w:val="0"/>
      <w:spacing w:val="-10"/>
      <w:sz w:val="56"/>
      <w:szCs w:val="20"/>
      <w:lang w:val="x-none" w:eastAsia="x-none"/>
    </w:rPr>
  </w:style>
  <w:style w:type="character" w:customStyle="1" w:styleId="PealkiriMrk">
    <w:name w:val="Pealkiri Märk"/>
    <w:basedOn w:val="Liguvaikefont"/>
    <w:link w:val="Pealkiri"/>
    <w:uiPriority w:val="10"/>
    <w:rPr>
      <w:rFonts w:ascii="Calibri Light" w:eastAsia="Times New Roman" w:hAnsi="Calibri Light" w:cs="Times New Roman"/>
      <w:spacing w:val="-10"/>
      <w:sz w:val="56"/>
      <w:szCs w:val="20"/>
      <w:lang w:val="x-none" w:eastAsia="x-none"/>
    </w:rPr>
  </w:style>
  <w:style w:type="character" w:customStyle="1" w:styleId="Pealkiri3Mrk">
    <w:name w:val="Pealkiri 3 Märk"/>
    <w:basedOn w:val="Liguvaikefont"/>
    <w:link w:val="Pealkiri3"/>
    <w:uiPriority w:val="9"/>
    <w:rPr>
      <w:rFonts w:ascii="Times New Roman" w:eastAsiaTheme="majorEastAsia" w:hAnsi="Times New Roman" w:cstheme="majorBidi"/>
      <w:b/>
      <w:noProof/>
      <w:sz w:val="24"/>
      <w:szCs w:val="24"/>
      <w:lang w:eastAsia="et-EE"/>
    </w:rPr>
  </w:style>
  <w:style w:type="paragraph" w:styleId="z-Vormilaosa">
    <w:name w:val="HTML Top of Form"/>
    <w:basedOn w:val="Normaallaad"/>
    <w:next w:val="Normaallaad"/>
    <w:link w:val="z-VormilaosaMr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laosaMrk">
    <w:name w:val="z-Vormi ülaosa Märk"/>
    <w:basedOn w:val="Liguvaikefont"/>
    <w:link w:val="z-Vormila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paragraph" w:styleId="z-Vormiallosa">
    <w:name w:val="HTML Bottom of Form"/>
    <w:basedOn w:val="Normaallaad"/>
    <w:next w:val="Normaallaad"/>
    <w:link w:val="z-VormiallosaMr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allosaMrk">
    <w:name w:val="z-Vormi allosa Märk"/>
    <w:basedOn w:val="Liguvaikefont"/>
    <w:link w:val="z-Vormiall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character" w:customStyle="1" w:styleId="Style1">
    <w:name w:val="Style1"/>
    <w:basedOn w:val="Liguvaikefont"/>
    <w:uiPriority w:val="1"/>
    <w:rPr>
      <w:rFonts w:ascii="Arial" w:hAnsi="Arial"/>
      <w:color w:val="C00000"/>
      <w:sz w:val="28"/>
    </w:rPr>
  </w:style>
  <w:style w:type="character" w:customStyle="1" w:styleId="Style2">
    <w:name w:val="Style2"/>
    <w:basedOn w:val="Liguvaikefont"/>
    <w:uiPriority w:val="1"/>
    <w:rPr>
      <w:rFonts w:ascii="Times New Roman" w:hAnsi="Times New Roman"/>
      <w:color w:val="000000" w:themeColor="text1"/>
      <w:sz w:val="28"/>
    </w:rPr>
  </w:style>
  <w:style w:type="character" w:customStyle="1" w:styleId="Style3">
    <w:name w:val="Style3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4">
    <w:name w:val="Style4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6">
    <w:name w:val="Style6"/>
    <w:basedOn w:val="Liguvaikefont"/>
    <w:uiPriority w:val="1"/>
    <w:rPr>
      <w:rFonts w:ascii="Times New Roman" w:hAnsi="Times New Roman"/>
      <w:sz w:val="20"/>
    </w:rPr>
  </w:style>
  <w:style w:type="character" w:customStyle="1" w:styleId="Style7">
    <w:name w:val="Style7"/>
    <w:basedOn w:val="Liguvaikefont"/>
    <w:uiPriority w:val="1"/>
    <w:rPr>
      <w:rFonts w:ascii="Times New Roman" w:hAnsi="Times New Roman"/>
      <w:sz w:val="20"/>
    </w:rPr>
  </w:style>
  <w:style w:type="character" w:customStyle="1" w:styleId="Style8">
    <w:name w:val="Style8"/>
    <w:basedOn w:val="Liguvaikefont"/>
    <w:uiPriority w:val="1"/>
    <w:rPr>
      <w:rFonts w:ascii="Times New Roman" w:hAnsi="Times New Roman"/>
      <w:sz w:val="20"/>
    </w:rPr>
  </w:style>
  <w:style w:type="character" w:customStyle="1" w:styleId="Style9">
    <w:name w:val="Style9"/>
    <w:basedOn w:val="Liguvaikefont"/>
    <w:uiPriority w:val="1"/>
    <w:rPr>
      <w:rFonts w:ascii="Times New Roman" w:hAnsi="Times New Roman"/>
      <w:sz w:val="20"/>
    </w:rPr>
  </w:style>
  <w:style w:type="character" w:customStyle="1" w:styleId="Laad1">
    <w:name w:val="Laad1"/>
    <w:basedOn w:val="Liguvaikefont"/>
    <w:uiPriority w:val="1"/>
    <w:rPr>
      <w:rFonts w:ascii="Arial" w:hAnsi="Arial"/>
      <w:color w:val="006272"/>
      <w:sz w:val="32"/>
    </w:rPr>
  </w:style>
  <w:style w:type="character" w:customStyle="1" w:styleId="Laad2">
    <w:name w:val="Laad2"/>
    <w:basedOn w:val="Liguvaikefont"/>
    <w:uiPriority w:val="1"/>
    <w:rPr>
      <w:rFonts w:ascii="Arial" w:hAnsi="Arial"/>
      <w:color w:val="00B2A9"/>
      <w:sz w:val="32"/>
    </w:rPr>
  </w:style>
  <w:style w:type="character" w:customStyle="1" w:styleId="Laad3">
    <w:name w:val="Laad3"/>
    <w:basedOn w:val="Liguvaikefont"/>
    <w:uiPriority w:val="1"/>
    <w:rPr>
      <w:rFonts w:ascii="Arial" w:hAnsi="Arial"/>
      <w:color w:val="F2A900"/>
      <w:sz w:val="28"/>
    </w:rPr>
  </w:style>
  <w:style w:type="character" w:customStyle="1" w:styleId="Laad4">
    <w:name w:val="Laad4"/>
    <w:basedOn w:val="Liguvaikefont"/>
    <w:uiPriority w:val="1"/>
    <w:rPr>
      <w:rFonts w:ascii="Arial" w:hAnsi="Arial"/>
      <w:color w:val="F2A900"/>
      <w:sz w:val="24"/>
    </w:rPr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ad5">
    <w:name w:val="Laad5"/>
    <w:basedOn w:val="Liguvaikefont"/>
    <w:uiPriority w:val="1"/>
    <w:rPr>
      <w:rFonts w:ascii="Times New Roman" w:hAnsi="Times New Roman"/>
      <w:sz w:val="16"/>
    </w:rPr>
  </w:style>
  <w:style w:type="character" w:customStyle="1" w:styleId="Laad6">
    <w:name w:val="Laad6"/>
    <w:basedOn w:val="Liguvaikefont"/>
    <w:uiPriority w:val="1"/>
    <w:rPr>
      <w:rFonts w:ascii="Times New Roman" w:hAnsi="Times New Roman"/>
      <w:sz w:val="16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rFonts w:ascii="Calibri" w:eastAsia="Times New Roman" w:hAnsi="Calibri" w:cs="Times New Roman"/>
      <w:noProof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rFonts w:ascii="Calibri" w:eastAsia="Times New Roman" w:hAnsi="Calibri" w:cs="Times New Roman"/>
      <w:b/>
      <w:bCs/>
      <w:noProof/>
      <w:sz w:val="20"/>
      <w:szCs w:val="20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77637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t-EE"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776374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776374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776374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776374"/>
    <w:rPr>
      <w:color w:val="0563C1" w:themeColor="hyperlink"/>
      <w:u w:val="single"/>
    </w:rPr>
  </w:style>
  <w:style w:type="paragraph" w:styleId="Redaktsioon">
    <w:name w:val="Revision"/>
    <w:hidden/>
    <w:uiPriority w:val="99"/>
    <w:semiHidden/>
    <w:rsid w:val="008F7C9C"/>
    <w:pPr>
      <w:spacing w:after="0" w:line="240" w:lineRule="auto"/>
    </w:pPr>
    <w:rPr>
      <w:rFonts w:ascii="Calibri" w:eastAsia="Times New Roman" w:hAnsi="Calibri" w:cs="Times New Roman"/>
      <w:noProof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F6CE02E22A4D64812CCC31204FA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76D12-65B0-412F-A01A-336ECD4AEF4F}"/>
      </w:docPartPr>
      <w:docPartBody>
        <w:p w:rsidR="00B20645" w:rsidRDefault="00B20645">
          <w:pPr>
            <w:pStyle w:val="72542E9ACE9A432C9D108A0D2C891472"/>
          </w:pPr>
          <w:r>
            <w:rPr>
              <w:rStyle w:val="Kohatitetekst"/>
              <w:rFonts w:ascii="Arial" w:hAnsi="Arial" w:cs="Arial"/>
              <w:b/>
              <w:bCs/>
              <w:noProof/>
              <w:sz w:val="28"/>
              <w:szCs w:val="28"/>
            </w:rPr>
            <w:t>Teksti sisestamiseks klõpsake või koputage siin.</w:t>
          </w:r>
        </w:p>
      </w:docPartBody>
    </w:docPart>
    <w:docPart>
      <w:docPartPr>
        <w:name w:val="66CE084176F64210BAA96BD9949EC8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F356A9-0E04-4F35-B250-407104C6BCBE}"/>
      </w:docPartPr>
      <w:docPartBody>
        <w:p w:rsidR="00E56BF2" w:rsidRDefault="00771203" w:rsidP="00771203">
          <w:pPr>
            <w:pStyle w:val="66CE084176F64210BAA96BD9949EC8B5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03738D5CFA0740168993A2DD9F37DB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E28FFE-2935-497C-8682-B13488486748}"/>
      </w:docPartPr>
      <w:docPartBody>
        <w:p w:rsidR="00E56BF2" w:rsidRDefault="00B20645" w:rsidP="00B20645">
          <w:pPr>
            <w:pStyle w:val="03738D5CFA0740168993A2DD9F37DBFF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E6DB8431380A43AA9942A563E152EF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28C87F1-A298-41F0-A5A9-39124641FB88}"/>
      </w:docPartPr>
      <w:docPartBody>
        <w:p w:rsidR="00E56BF2" w:rsidRDefault="00B20645" w:rsidP="00B20645">
          <w:pPr>
            <w:pStyle w:val="E6DB8431380A43AA9942A563E152EF06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40BAE5EAB88C43A79251274F81E245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F44F96-5777-46BB-907F-8DEFAE3D76B9}"/>
      </w:docPartPr>
      <w:docPartBody>
        <w:p w:rsidR="00E56BF2" w:rsidRDefault="00B20645" w:rsidP="00B20645">
          <w:pPr>
            <w:pStyle w:val="40BAE5EAB88C43A79251274F81E2457F"/>
          </w:pPr>
          <w:r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2A5C2C96B5A847A1B039F9A073E89F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8FD7359-29F5-4332-A242-98D3F81D9BB4}"/>
      </w:docPartPr>
      <w:docPartBody>
        <w:p w:rsidR="00E56BF2" w:rsidRDefault="00B20645" w:rsidP="00B20645">
          <w:pPr>
            <w:pStyle w:val="2A5C2C96B5A847A1B039F9A073E89F1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99751066354B433684FFA3F1A8298C9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F2C268C-9FFD-4CC4-923D-26799877651A}"/>
      </w:docPartPr>
      <w:docPartBody>
        <w:p w:rsidR="00E56BF2" w:rsidRDefault="00B20645" w:rsidP="00B20645">
          <w:pPr>
            <w:pStyle w:val="99751066354B433684FFA3F1A8298C9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08274547402646A7B69FD04EEEE8E3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2F06B4-16B3-49C4-ACD0-2E3E106F1F3E}"/>
      </w:docPartPr>
      <w:docPartBody>
        <w:p w:rsidR="00E56BF2" w:rsidRDefault="00771203" w:rsidP="00771203">
          <w:pPr>
            <w:pStyle w:val="08274547402646A7B69FD04EEEE8E342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45"/>
    <w:rsid w:val="001013D7"/>
    <w:rsid w:val="0022312C"/>
    <w:rsid w:val="002D292B"/>
    <w:rsid w:val="00342300"/>
    <w:rsid w:val="00555B9A"/>
    <w:rsid w:val="00771203"/>
    <w:rsid w:val="0084266F"/>
    <w:rsid w:val="00894B26"/>
    <w:rsid w:val="009F4622"/>
    <w:rsid w:val="00A72C1D"/>
    <w:rsid w:val="00A7661F"/>
    <w:rsid w:val="00A87153"/>
    <w:rsid w:val="00B20645"/>
    <w:rsid w:val="00BE19C5"/>
    <w:rsid w:val="00C851ED"/>
    <w:rsid w:val="00D3032F"/>
    <w:rsid w:val="00E1150B"/>
    <w:rsid w:val="00E5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87153"/>
    <w:rPr>
      <w:color w:val="808080"/>
    </w:rPr>
  </w:style>
  <w:style w:type="paragraph" w:customStyle="1" w:styleId="72542E9ACE9A432C9D108A0D2C891472">
    <w:name w:val="72542E9ACE9A432C9D108A0D2C891472"/>
  </w:style>
  <w:style w:type="paragraph" w:customStyle="1" w:styleId="03738D5CFA0740168993A2DD9F37DBFF">
    <w:name w:val="03738D5CFA0740168993A2DD9F37DBFF"/>
    <w:rsid w:val="00B20645"/>
  </w:style>
  <w:style w:type="paragraph" w:customStyle="1" w:styleId="E6DB8431380A43AA9942A563E152EF06">
    <w:name w:val="E6DB8431380A43AA9942A563E152EF06"/>
    <w:rsid w:val="00B20645"/>
  </w:style>
  <w:style w:type="paragraph" w:customStyle="1" w:styleId="40BAE5EAB88C43A79251274F81E2457F">
    <w:name w:val="40BAE5EAB88C43A79251274F81E2457F"/>
    <w:rsid w:val="00B20645"/>
  </w:style>
  <w:style w:type="paragraph" w:customStyle="1" w:styleId="2A5C2C96B5A847A1B039F9A073E89F17">
    <w:name w:val="2A5C2C96B5A847A1B039F9A073E89F17"/>
    <w:rsid w:val="00B20645"/>
  </w:style>
  <w:style w:type="paragraph" w:customStyle="1" w:styleId="99751066354B433684FFA3F1A8298C97">
    <w:name w:val="99751066354B433684FFA3F1A8298C97"/>
    <w:rsid w:val="00B20645"/>
  </w:style>
  <w:style w:type="paragraph" w:customStyle="1" w:styleId="66CE084176F64210BAA96BD9949EC8B51">
    <w:name w:val="66CE084176F64210BAA96BD9949EC8B5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274547402646A7B69FD04EEEE8E3421">
    <w:name w:val="08274547402646A7B69FD04EEEE8E342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EC5D-2C82-4AAD-9951-A1DCE1502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958</Words>
  <Characters>5560</Characters>
  <Application>Microsoft Office Word</Application>
  <DocSecurity>0</DocSecurity>
  <Lines>46</Lines>
  <Paragraphs>13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ELERING AS</Company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A.01.02 Vorm 1A (EST_Portrait_doc)</dc:title>
  <dc:subject/>
  <dc:creator>Irena Kibin</dc:creator>
  <cp:keywords/>
  <dc:description/>
  <cp:lastModifiedBy>Irena Kibin</cp:lastModifiedBy>
  <cp:revision>36</cp:revision>
  <dcterms:created xsi:type="dcterms:W3CDTF">2023-06-15T06:42:00Z</dcterms:created>
  <dcterms:modified xsi:type="dcterms:W3CDTF">2023-12-08T08:16:00Z</dcterms:modified>
</cp:coreProperties>
</file>